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695" w:type="dxa"/>
        <w:tblInd w:w="108" w:type="dxa"/>
        <w:tblCellMar>
          <w:top w:w="15" w:type="dxa"/>
          <w:left w:w="15" w:type="dxa"/>
          <w:bottom w:w="15" w:type="dxa"/>
          <w:right w:w="15" w:type="dxa"/>
        </w:tblCellMar>
        <w:tblLook w:val="04A0" w:firstRow="1" w:lastRow="0" w:firstColumn="1" w:lastColumn="0" w:noHBand="0" w:noVBand="1"/>
      </w:tblPr>
      <w:tblGrid>
        <w:gridCol w:w="8695"/>
      </w:tblGrid>
      <w:tr w:rsidR="006A2644" w:rsidRPr="006A2644" w14:paraId="41A3E2A8" w14:textId="77777777" w:rsidTr="006A2644">
        <w:tc>
          <w:tcPr>
            <w:tcW w:w="8695" w:type="dxa"/>
            <w:tcBorders>
              <w:top w:val="nil"/>
              <w:left w:val="nil"/>
              <w:bottom w:val="nil"/>
              <w:right w:val="nil"/>
            </w:tcBorders>
            <w:tcMar>
              <w:top w:w="0" w:type="dxa"/>
              <w:left w:w="0" w:type="dxa"/>
              <w:bottom w:w="0" w:type="dxa"/>
              <w:right w:w="0" w:type="dxa"/>
            </w:tcMar>
            <w:hideMark/>
          </w:tcPr>
          <w:p w14:paraId="4C85BCAC" w14:textId="77777777"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r w:rsidR="006A2644" w:rsidRPr="006A2644" w14:paraId="44740525" w14:textId="77777777" w:rsidTr="006A2644">
        <w:tc>
          <w:tcPr>
            <w:tcW w:w="8695" w:type="dxa"/>
            <w:tcBorders>
              <w:top w:val="nil"/>
              <w:left w:val="nil"/>
              <w:bottom w:val="nil"/>
              <w:right w:val="nil"/>
            </w:tcBorders>
            <w:tcMar>
              <w:top w:w="0" w:type="dxa"/>
              <w:left w:w="0" w:type="dxa"/>
              <w:bottom w:w="0" w:type="dxa"/>
              <w:right w:w="0" w:type="dxa"/>
            </w:tcMar>
            <w:hideMark/>
          </w:tcPr>
          <w:p w14:paraId="473B2E82" w14:textId="77777777" w:rsidR="006A2644" w:rsidRPr="006A2644" w:rsidRDefault="006A2644" w:rsidP="006A2644">
            <w:pPr>
              <w:spacing w:before="100" w:beforeAutospacing="1" w:after="0" w:line="240" w:lineRule="auto"/>
              <w:rPr>
                <w:rFonts w:ascii="Segoe UI" w:eastAsia="Times New Roman" w:hAnsi="Segoe UI" w:cs="Segoe UI"/>
                <w:i/>
                <w:iCs/>
                <w:color w:val="3A3A3A"/>
                <w:sz w:val="48"/>
                <w:szCs w:val="48"/>
                <w:lang w:eastAsia="vi-VN"/>
              </w:rPr>
            </w:pPr>
            <w:r w:rsidRPr="006A2644">
              <w:rPr>
                <w:rFonts w:ascii="Segoe UI" w:eastAsia="Times New Roman" w:hAnsi="Segoe UI" w:cs="Segoe UI"/>
                <w:i/>
                <w:iCs/>
                <w:color w:val="3A3A3A"/>
                <w:sz w:val="48"/>
                <w:szCs w:val="48"/>
                <w:lang w:eastAsia="vi-VN"/>
              </w:rPr>
              <w:t> </w:t>
            </w:r>
          </w:p>
        </w:tc>
      </w:tr>
    </w:tbl>
    <w:p w14:paraId="31F64711" w14:textId="77777777" w:rsidR="006A2644" w:rsidRPr="006A2644" w:rsidRDefault="006A2644" w:rsidP="006A2644">
      <w:pPr>
        <w:spacing w:before="480" w:after="60" w:line="240" w:lineRule="auto"/>
        <w:jc w:val="center"/>
        <w:rPr>
          <w:rFonts w:ascii="Segoe UI" w:eastAsia="Times New Roman" w:hAnsi="Segoe UI" w:cs="Segoe UI"/>
          <w:color w:val="3A3A3A"/>
          <w:sz w:val="32"/>
          <w:szCs w:val="32"/>
          <w:lang w:eastAsia="vi-VN"/>
        </w:rPr>
      </w:pPr>
      <w:r w:rsidRPr="006A2644">
        <w:rPr>
          <w:rFonts w:ascii="Segoe UI" w:eastAsia="Times New Roman" w:hAnsi="Segoe UI" w:cs="Segoe UI"/>
          <w:b/>
          <w:bCs/>
          <w:color w:val="3A3A3A"/>
          <w:sz w:val="32"/>
          <w:szCs w:val="32"/>
          <w:lang w:eastAsia="vi-VN"/>
        </w:rPr>
        <w:t>ỦY BAN NHÂN DÂN THÀNH PHỐ HỒ CHÍ MINH TRƯỜNG CAO ĐẲNG LÝ TỰ TRỌNG THÀNH PHỐ HỒ CHÍ      MINH</w:t>
      </w:r>
    </w:p>
    <w:p w14:paraId="50111CDC" w14:textId="77777777" w:rsidR="006A2644" w:rsidRPr="006A2644" w:rsidRDefault="006A2644" w:rsidP="006A2644">
      <w:pPr>
        <w:pBdr>
          <w:bottom w:val="single" w:sz="24" w:space="6" w:color="3A3A3A"/>
        </w:pBdr>
        <w:spacing w:before="100" w:beforeAutospacing="1" w:after="180" w:line="240" w:lineRule="auto"/>
        <w:ind w:right="55"/>
        <w:jc w:val="center"/>
        <w:outlineLvl w:val="0"/>
        <w:rPr>
          <w:rFonts w:ascii="Segoe UI" w:eastAsia="Times New Roman" w:hAnsi="Segoe UI" w:cs="Segoe UI"/>
          <w:b/>
          <w:bCs/>
          <w:caps/>
          <w:color w:val="3A3A3A"/>
          <w:kern w:val="36"/>
          <w:sz w:val="50"/>
          <w:szCs w:val="50"/>
          <w:lang w:eastAsia="vi-VN"/>
        </w:rPr>
      </w:pPr>
      <w:r w:rsidRPr="006A2644">
        <w:rPr>
          <w:rFonts w:ascii="Segoe UI" w:eastAsia="Times New Roman" w:hAnsi="Segoe UI" w:cs="Segoe UI"/>
          <w:b/>
          <w:bCs/>
          <w:caps/>
          <w:color w:val="3A3A3A"/>
          <w:kern w:val="36"/>
          <w:sz w:val="50"/>
          <w:szCs w:val="50"/>
          <w:lang w:eastAsia="vi-VN"/>
        </w:rPr>
        <w:t>KHOA CƠ KHÍ</w:t>
      </w:r>
    </w:p>
    <w:p w14:paraId="3B8CFAEA" w14:textId="29FA2125" w:rsidR="006A2644" w:rsidRPr="006A2644" w:rsidRDefault="00594BEF" w:rsidP="006A2644">
      <w:pPr>
        <w:spacing w:before="100" w:beforeAutospacing="1" w:line="338" w:lineRule="atLeast"/>
        <w:jc w:val="center"/>
        <w:rPr>
          <w:rFonts w:ascii="Segoe UI" w:eastAsia="Times New Roman" w:hAnsi="Segoe UI" w:cs="Segoe UI"/>
          <w:color w:val="3A3A3A"/>
          <w:sz w:val="26"/>
          <w:szCs w:val="26"/>
          <w:lang w:eastAsia="vi-VN"/>
        </w:rPr>
      </w:pPr>
      <w:r>
        <w:rPr>
          <w:rFonts w:ascii="Segoe UI" w:eastAsia="Times New Roman" w:hAnsi="Segoe UI" w:cs="Segoe UI"/>
          <w:noProof/>
          <w:color w:val="3A3A3A"/>
          <w:sz w:val="26"/>
          <w:szCs w:val="26"/>
          <w:lang w:eastAsia="vi-VN"/>
        </w:rPr>
        <w:drawing>
          <wp:anchor distT="0" distB="0" distL="114300" distR="114300" simplePos="0" relativeHeight="251658240" behindDoc="1" locked="0" layoutInCell="1" allowOverlap="1" wp14:anchorId="65AE2916" wp14:editId="60590E92">
            <wp:simplePos x="0" y="0"/>
            <wp:positionH relativeFrom="column">
              <wp:posOffset>1780674</wp:posOffset>
            </wp:positionH>
            <wp:positionV relativeFrom="paragraph">
              <wp:posOffset>425383</wp:posOffset>
            </wp:positionV>
            <wp:extent cx="2133600" cy="2133600"/>
            <wp:effectExtent l="0" t="0" r="0" b="0"/>
            <wp:wrapTopAndBottom/>
            <wp:docPr id="22" name="Hình ả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Hình ảnh 22"/>
                    <pic:cNvPicPr/>
                  </pic:nvPicPr>
                  <pic:blipFill>
                    <a:blip r:embed="rId5">
                      <a:extLst>
                        <a:ext uri="{28A0092B-C50C-407E-A947-70E740481C1C}">
                          <a14:useLocalDpi xmlns:a14="http://schemas.microsoft.com/office/drawing/2010/main" val="0"/>
                        </a:ext>
                      </a:extLst>
                    </a:blip>
                    <a:stretch>
                      <a:fillRect/>
                    </a:stretch>
                  </pic:blipFill>
                  <pic:spPr>
                    <a:xfrm>
                      <a:off x="0" y="0"/>
                      <a:ext cx="2133600" cy="2133600"/>
                    </a:xfrm>
                    <a:prstGeom prst="rect">
                      <a:avLst/>
                    </a:prstGeom>
                  </pic:spPr>
                </pic:pic>
              </a:graphicData>
            </a:graphic>
            <wp14:sizeRelH relativeFrom="margin">
              <wp14:pctWidth>0</wp14:pctWidth>
            </wp14:sizeRelH>
            <wp14:sizeRelV relativeFrom="margin">
              <wp14:pctHeight>0</wp14:pctHeight>
            </wp14:sizeRelV>
          </wp:anchor>
        </w:drawing>
      </w:r>
      <w:r w:rsidR="006A2644" w:rsidRPr="006A2644">
        <w:rPr>
          <w:rFonts w:ascii="Segoe UI" w:eastAsia="Times New Roman" w:hAnsi="Segoe UI" w:cs="Segoe UI"/>
          <w:b/>
          <w:bCs/>
          <w:color w:val="3A3A3A"/>
          <w:sz w:val="28"/>
          <w:szCs w:val="28"/>
          <w:lang w:eastAsia="vi-VN"/>
        </w:rPr>
        <w:t>SVTH</w:t>
      </w:r>
    </w:p>
    <w:tbl>
      <w:tblPr>
        <w:tblW w:w="0" w:type="auto"/>
        <w:tblCellSpacing w:w="0" w:type="dxa"/>
        <w:tblCellMar>
          <w:left w:w="0" w:type="dxa"/>
          <w:right w:w="0" w:type="dxa"/>
        </w:tblCellMar>
        <w:tblLook w:val="04A0" w:firstRow="1" w:lastRow="0" w:firstColumn="1" w:lastColumn="0" w:noHBand="0" w:noVBand="1"/>
      </w:tblPr>
      <w:tblGrid>
        <w:gridCol w:w="2220"/>
        <w:gridCol w:w="6"/>
      </w:tblGrid>
      <w:tr w:rsidR="006A2644" w:rsidRPr="006A2644" w14:paraId="73EA0A22" w14:textId="77777777" w:rsidTr="006A2644">
        <w:trPr>
          <w:gridAfter w:val="1"/>
          <w:tblCellSpacing w:w="0" w:type="dxa"/>
        </w:trPr>
        <w:tc>
          <w:tcPr>
            <w:tcW w:w="2220" w:type="dxa"/>
            <w:vAlign w:val="center"/>
            <w:hideMark/>
          </w:tcPr>
          <w:p w14:paraId="2A82B86D" w14:textId="3404749B"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479FE7E7" w14:textId="77777777" w:rsidTr="006A2644">
        <w:trPr>
          <w:tblCellSpacing w:w="0" w:type="dxa"/>
        </w:trPr>
        <w:tc>
          <w:tcPr>
            <w:tcW w:w="0" w:type="auto"/>
            <w:vAlign w:val="center"/>
            <w:hideMark/>
          </w:tcPr>
          <w:p w14:paraId="7493A0B3"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5E88F806" w14:textId="4FA634EA"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5C906E12" w14:textId="7BD6632D" w:rsidR="006A2644" w:rsidRPr="006A2644" w:rsidRDefault="006A2644" w:rsidP="00594BEF">
      <w:pPr>
        <w:spacing w:after="0" w:line="240" w:lineRule="auto"/>
        <w:jc w:val="center"/>
        <w:rPr>
          <w:rFonts w:ascii="Times New Roman" w:eastAsia="Times New Roman" w:hAnsi="Times New Roman" w:cs="Times New Roman"/>
          <w:color w:val="000000"/>
          <w:sz w:val="27"/>
          <w:szCs w:val="27"/>
          <w:lang w:eastAsia="vi-VN"/>
        </w:rPr>
      </w:pPr>
      <w:r w:rsidRPr="006A2644">
        <w:rPr>
          <w:rFonts w:ascii="Segoe UI" w:eastAsia="Times New Roman" w:hAnsi="Segoe UI" w:cs="Segoe UI"/>
          <w:b/>
          <w:bCs/>
          <w:color w:val="3A3A3A"/>
          <w:sz w:val="28"/>
          <w:szCs w:val="28"/>
          <w:lang w:eastAsia="vi-VN"/>
        </w:rPr>
        <w:t>: Nguyễn Nhật Nam - MSSV:21003086</w:t>
      </w:r>
    </w:p>
    <w:p w14:paraId="2BDB8A9F"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b/>
          <w:bCs/>
          <w:color w:val="3A3A3A"/>
          <w:sz w:val="28"/>
          <w:szCs w:val="28"/>
          <w:lang w:eastAsia="vi-VN"/>
        </w:rPr>
        <w:t> </w:t>
      </w:r>
    </w:p>
    <w:p w14:paraId="2061C6B0"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b/>
          <w:bCs/>
          <w:color w:val="3A3A3A"/>
          <w:sz w:val="28"/>
          <w:szCs w:val="28"/>
          <w:lang w:eastAsia="vi-VN"/>
        </w:rPr>
        <w:t>TÊN ĐỀ TÀI :</w:t>
      </w:r>
    </w:p>
    <w:p w14:paraId="62100801"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b/>
          <w:bCs/>
          <w:color w:val="3A3A3A"/>
          <w:sz w:val="28"/>
          <w:szCs w:val="28"/>
          <w:lang w:eastAsia="vi-VN"/>
        </w:rPr>
        <w:t> </w:t>
      </w:r>
    </w:p>
    <w:p w14:paraId="1C1005CD"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b/>
          <w:bCs/>
          <w:color w:val="3A3A3A"/>
          <w:sz w:val="28"/>
          <w:szCs w:val="28"/>
          <w:lang w:eastAsia="vi-VN"/>
        </w:rPr>
        <w:t>Ngành học: Trang bị điện trong máy cắt kim loại</w:t>
      </w:r>
    </w:p>
    <w:p w14:paraId="2DBB517B"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b/>
          <w:bCs/>
          <w:color w:val="3A3A3A"/>
          <w:sz w:val="28"/>
          <w:szCs w:val="28"/>
          <w:lang w:eastAsia="vi-VN"/>
        </w:rPr>
        <w:t>Lớp học : 21C1-CCK3</w:t>
      </w:r>
    </w:p>
    <w:p w14:paraId="0631A485"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color w:val="3A3A3A"/>
          <w:sz w:val="36"/>
          <w:szCs w:val="36"/>
          <w:lang w:eastAsia="vi-VN"/>
        </w:rPr>
        <w:t>TIỂU LUẬN MÔN TRANG BỊ ĐIỆN TRONG MÁY CẮT KIM LOẠI</w:t>
      </w:r>
    </w:p>
    <w:p w14:paraId="398124B6" w14:textId="77777777" w:rsidR="006A2644" w:rsidRPr="006A2644" w:rsidRDefault="006A2644" w:rsidP="006A2644">
      <w:pPr>
        <w:spacing w:before="100" w:beforeAutospacing="1" w:after="120" w:line="240" w:lineRule="auto"/>
        <w:outlineLvl w:val="1"/>
        <w:rPr>
          <w:rFonts w:ascii="Segoe UI" w:eastAsia="Times New Roman" w:hAnsi="Segoe UI" w:cs="Segoe UI"/>
          <w:b/>
          <w:bCs/>
          <w:color w:val="3A3A3A"/>
          <w:sz w:val="26"/>
          <w:szCs w:val="26"/>
          <w:lang w:eastAsia="vi-VN"/>
        </w:rPr>
      </w:pPr>
      <w:r w:rsidRPr="006A2644">
        <w:rPr>
          <w:rFonts w:ascii="Segoe UI" w:eastAsia="Times New Roman" w:hAnsi="Segoe UI" w:cs="Segoe UI"/>
          <w:b/>
          <w:bCs/>
          <w:color w:val="3A3A3A"/>
          <w:sz w:val="26"/>
          <w:szCs w:val="26"/>
          <w:lang w:eastAsia="vi-VN"/>
        </w:rPr>
        <w:t> </w:t>
      </w:r>
    </w:p>
    <w:p w14:paraId="2A6A1BE8"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43BD5930"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lastRenderedPageBreak/>
        <w:t> </w:t>
      </w:r>
    </w:p>
    <w:p w14:paraId="52137255"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4F16164C"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1D623F46"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color w:val="FF0000"/>
          <w:sz w:val="26"/>
          <w:szCs w:val="26"/>
          <w:lang w:eastAsia="vi-VN"/>
        </w:rPr>
        <w:t>BÀI LÀM</w:t>
      </w:r>
    </w:p>
    <w:p w14:paraId="5D2215DA"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Phần 1. Các phần tử bảo vệ</w:t>
      </w:r>
    </w:p>
    <w:p w14:paraId="7FAD3996"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1.1 Tổng quan về các phần tử bảo vệ</w:t>
      </w:r>
    </w:p>
    <w:p w14:paraId="33873730"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Là các phần tử dùng để bảo vệ các thiết bị, máy móc, hay các khí cụ điện khác trong mạch điện, mạch điện tử, để chống lại hiện tượng quá dòng, ngắn mạch quá tải.</w:t>
      </w:r>
    </w:p>
    <w:p w14:paraId="655D047A"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Các phần tử bảo vệ điện bao gồm 1: cầu chì(Fuse)</w:t>
      </w:r>
    </w:p>
    <w:p w14:paraId="3C81A692"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2: Rơ le nhiệt(Thermal Relay)</w:t>
      </w:r>
    </w:p>
    <w:p w14:paraId="54DFF83E"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3: Áp tô mát(Circuit Breaker)</w:t>
      </w:r>
    </w:p>
    <w:p w14:paraId="2F434E1F"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4418CECF"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06C2A2FC"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73F35178" w14:textId="77777777" w:rsidR="006A2644" w:rsidRPr="006A2644" w:rsidRDefault="006A2644" w:rsidP="006A2644">
      <w:pPr>
        <w:spacing w:before="100" w:beforeAutospacing="1" w:after="100" w:afterAutospacing="1" w:line="240" w:lineRule="auto"/>
        <w:ind w:left="720" w:hanging="720"/>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92D050"/>
          <w:sz w:val="26"/>
          <w:szCs w:val="26"/>
          <w:lang w:eastAsia="vi-VN"/>
        </w:rPr>
        <w:t>1.1.1 Cầu chì</w:t>
      </w:r>
    </w:p>
    <w:p w14:paraId="58896413"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là loại thiết bị điện dùng để bảo vệ an toàn cho các đồ dùng điện, mạch điện khi xảy ra sự cố ngắn mạch hay quá tải.</w:t>
      </w:r>
    </w:p>
    <w:p w14:paraId="29D113EE"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Cấu tạo</w:t>
      </w:r>
      <w:r w:rsidRPr="006A2644">
        <w:rPr>
          <w:rFonts w:ascii="Segoe UI" w:eastAsia="Times New Roman" w:hAnsi="Segoe UI" w:cs="Segoe UI"/>
          <w:color w:val="3A3A3A"/>
          <w:sz w:val="26"/>
          <w:szCs w:val="26"/>
          <w:lang w:eastAsia="vi-VN"/>
        </w:rPr>
        <w:t> : Thành phần không thể thiếu trong một cầu chì là một dây chì mắc nối tiếp với hai đầu dây dẫn trong mạch điện. Vị trí lắp đặt cầu chì là ở sau nguồn điện tổng và trước các bộ phận của mạch điện, mạng điện cần được bảo vệ như các thiết bị điện,...Các thành phần còn lại bao gồm: hộp giữ cầu chì, các chấu mắc, nắp cầu chì, v.v... được thay đổi tùy thuộc vào loại cầu chì cũng như mục đích thẩm mỹ.</w:t>
      </w:r>
    </w:p>
    <w:p w14:paraId="54F661EF"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Phân loại</w:t>
      </w:r>
      <w:r w:rsidRPr="006A2644">
        <w:rPr>
          <w:rFonts w:ascii="Segoe UI" w:eastAsia="Times New Roman" w:hAnsi="Segoe UI" w:cs="Segoe UI"/>
          <w:color w:val="3A3A3A"/>
          <w:sz w:val="26"/>
          <w:szCs w:val="26"/>
          <w:lang w:eastAsia="vi-VN"/>
        </w:rPr>
        <w:t>: Ngoài cách đặt tên kỹ thuật(vd: IEC 60269, UL248,..), có nhiều cách khác nhau để phân loại cầu chì:</w:t>
      </w:r>
    </w:p>
    <w:p w14:paraId="0B17EAD0"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lastRenderedPageBreak/>
        <w:t>Phân theo môi trường hoạt động</w:t>
      </w:r>
    </w:p>
    <w:p w14:paraId="2F97F100"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cao áp</w:t>
      </w:r>
    </w:p>
    <w:p w14:paraId="730552C1"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hạ áp</w:t>
      </w:r>
    </w:p>
    <w:p w14:paraId="2E44BA70"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nhiệt</w:t>
      </w:r>
    </w:p>
    <w:p w14:paraId="1DB12C23"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Phân theo cấu tạo</w:t>
      </w:r>
    </w:p>
    <w:p w14:paraId="30F6FF33"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loại hở</w:t>
      </w:r>
    </w:p>
    <w:p w14:paraId="0EA9221E"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loại vặn</w:t>
      </w:r>
    </w:p>
    <w:p w14:paraId="098EA388"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loại hộp</w:t>
      </w:r>
    </w:p>
    <w:p w14:paraId="40244896"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ống</w:t>
      </w:r>
    </w:p>
    <w:p w14:paraId="4B017477"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Phân theo đặc điểm trực quan</w:t>
      </w:r>
    </w:p>
    <w:p w14:paraId="11DDC822"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sứ</w:t>
      </w:r>
    </w:p>
    <w:p w14:paraId="04537E19"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ống</w:t>
      </w:r>
    </w:p>
    <w:p w14:paraId="12192BF9"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hộp</w:t>
      </w:r>
    </w:p>
    <w:p w14:paraId="6AB8AD58"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nổ</w:t>
      </w:r>
    </w:p>
    <w:p w14:paraId="49DF0A85"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Cầu chì tự rơi</w:t>
      </w:r>
    </w:p>
    <w:p w14:paraId="0CA36C55"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Phân theo số lần sử dụng</w:t>
      </w:r>
    </w:p>
    <w:p w14:paraId="747FAE73"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Có loại cầu chì dùng một lần rồi bỏ, loại khác có thể thay dây chì mới để tiếp tục sử dụng và có loại có thể tự nối lại mạch điện sau khi ngắt mà không cần con người nhờ cấu tạo bằng chất dẻo</w:t>
      </w:r>
    </w:p>
    <w:p w14:paraId="61546D1C"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Nguyên lí hoạt động</w:t>
      </w:r>
      <w:r w:rsidRPr="006A2644">
        <w:rPr>
          <w:rFonts w:ascii="Segoe UI" w:eastAsia="Times New Roman" w:hAnsi="Segoe UI" w:cs="Segoe UI"/>
          <w:color w:val="3A3A3A"/>
          <w:sz w:val="26"/>
          <w:szCs w:val="26"/>
          <w:lang w:eastAsia="vi-VN"/>
        </w:rPr>
        <w:t> : Cầu chì thực hiện theo nguyên lý tự chảy hoặc uốn cong để tách ra khỏi mạch điện khi cường độ dòng điện trong mạch tăng đột biến. Để làm được điều này, điện trở của chất liệu làm dây cầu chì cần có nhiệt độ nóng chảy, kích thước và thành phần thích hợp.</w:t>
      </w:r>
    </w:p>
    <w:p w14:paraId="7EEAA468"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xml:space="preserve">Chức năng và ứng dụng thực tế của cầu chì : Cầu chì được sử dụng nhằm phòng tránh các hiện tượng quá tải trên đường dây gây cháy, nổ. Cầu chì là </w:t>
      </w:r>
      <w:r w:rsidRPr="006A2644">
        <w:rPr>
          <w:rFonts w:ascii="Segoe UI" w:eastAsia="Times New Roman" w:hAnsi="Segoe UI" w:cs="Segoe UI"/>
          <w:color w:val="3A3A3A"/>
          <w:sz w:val="26"/>
          <w:szCs w:val="26"/>
          <w:lang w:eastAsia="vi-VN"/>
        </w:rPr>
        <w:lastRenderedPageBreak/>
        <w:t>thiết bị điện xuất hiện hầu hết trong các hộ gia đình được nối trựctiếp vào giữa dây dẫn điện và các thiết bị điện với mục đích duy nhất là bảo vệ hệ thống điện khi dòng điện ở mức quá tải có thể gây ra cháy nổ.</w:t>
      </w:r>
    </w:p>
    <w:tbl>
      <w:tblPr>
        <w:tblW w:w="0" w:type="auto"/>
        <w:tblCellSpacing w:w="0" w:type="dxa"/>
        <w:tblCellMar>
          <w:left w:w="0" w:type="dxa"/>
          <w:right w:w="0" w:type="dxa"/>
        </w:tblCellMar>
        <w:tblLook w:val="04A0" w:firstRow="1" w:lastRow="0" w:firstColumn="1" w:lastColumn="0" w:noHBand="0" w:noVBand="1"/>
      </w:tblPr>
      <w:tblGrid>
        <w:gridCol w:w="1230"/>
        <w:gridCol w:w="6"/>
      </w:tblGrid>
      <w:tr w:rsidR="006A2644" w:rsidRPr="006A2644" w14:paraId="71ED0440" w14:textId="77777777" w:rsidTr="006A2644">
        <w:trPr>
          <w:gridAfter w:val="1"/>
          <w:tblCellSpacing w:w="0" w:type="dxa"/>
        </w:trPr>
        <w:tc>
          <w:tcPr>
            <w:tcW w:w="1230" w:type="dxa"/>
            <w:vAlign w:val="center"/>
            <w:hideMark/>
          </w:tcPr>
          <w:p w14:paraId="0AB236CD"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5C3B35AD" w14:textId="77777777" w:rsidTr="006A2644">
        <w:trPr>
          <w:tblCellSpacing w:w="0" w:type="dxa"/>
        </w:trPr>
        <w:tc>
          <w:tcPr>
            <w:tcW w:w="0" w:type="auto"/>
            <w:vAlign w:val="center"/>
            <w:hideMark/>
          </w:tcPr>
          <w:p w14:paraId="2CC90AC8"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37AF5421" w14:textId="679041EC"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6783627C" w14:textId="66FEB54B" w:rsidR="006A2644" w:rsidRPr="0054353F" w:rsidRDefault="006A2644" w:rsidP="0054353F">
      <w:pPr>
        <w:spacing w:after="0" w:line="240" w:lineRule="auto"/>
        <w:jc w:val="center"/>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FF0000"/>
          <w:sz w:val="24"/>
          <w:szCs w:val="24"/>
          <w:lang w:eastAsia="vi-VN"/>
        </w:rPr>
        <w:t>Hình ảnh minh họa:</w:t>
      </w:r>
    </w:p>
    <w:tbl>
      <w:tblPr>
        <w:tblW w:w="0" w:type="auto"/>
        <w:tblCellSpacing w:w="0" w:type="dxa"/>
        <w:tblCellMar>
          <w:left w:w="0" w:type="dxa"/>
          <w:right w:w="0" w:type="dxa"/>
        </w:tblCellMar>
        <w:tblLook w:val="04A0" w:firstRow="1" w:lastRow="0" w:firstColumn="1" w:lastColumn="0" w:noHBand="0" w:noVBand="1"/>
      </w:tblPr>
      <w:tblGrid>
        <w:gridCol w:w="836"/>
        <w:gridCol w:w="8190"/>
      </w:tblGrid>
      <w:tr w:rsidR="006A2644" w:rsidRPr="006A2644" w14:paraId="05192B00" w14:textId="77777777" w:rsidTr="006A2644">
        <w:trPr>
          <w:gridAfter w:val="1"/>
          <w:tblCellSpacing w:w="0" w:type="dxa"/>
        </w:trPr>
        <w:tc>
          <w:tcPr>
            <w:tcW w:w="4215" w:type="dxa"/>
            <w:vAlign w:val="center"/>
            <w:hideMark/>
          </w:tcPr>
          <w:p w14:paraId="366613FA" w14:textId="77777777" w:rsidR="006A2644" w:rsidRPr="006A2644" w:rsidRDefault="006A2644" w:rsidP="006A2644">
            <w:pPr>
              <w:spacing w:after="0" w:line="240" w:lineRule="auto"/>
              <w:rPr>
                <w:rFonts w:ascii="Segoe UI" w:eastAsia="Times New Roman" w:hAnsi="Segoe UI" w:cs="Segoe UI"/>
                <w:color w:val="3A3A3A"/>
                <w:sz w:val="24"/>
                <w:szCs w:val="24"/>
                <w:lang w:eastAsia="vi-VN"/>
              </w:rPr>
            </w:pPr>
          </w:p>
        </w:tc>
      </w:tr>
      <w:tr w:rsidR="006A2644" w:rsidRPr="006A2644" w14:paraId="421167A2" w14:textId="77777777" w:rsidTr="006A2644">
        <w:trPr>
          <w:tblCellSpacing w:w="0" w:type="dxa"/>
        </w:trPr>
        <w:tc>
          <w:tcPr>
            <w:tcW w:w="0" w:type="auto"/>
            <w:vAlign w:val="center"/>
            <w:hideMark/>
          </w:tcPr>
          <w:p w14:paraId="319355EC"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7C541E0A" w14:textId="318BBEB0" w:rsidR="006A2644" w:rsidRPr="006A2644" w:rsidRDefault="0054353F" w:rsidP="006A2644">
            <w:pPr>
              <w:spacing w:after="0"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noProof/>
                <w:sz w:val="24"/>
                <w:szCs w:val="24"/>
                <w:lang w:eastAsia="vi-VN"/>
              </w:rPr>
              <w:drawing>
                <wp:inline distT="0" distB="0" distL="0" distR="0" wp14:anchorId="01B24F5B" wp14:editId="4FC21498">
                  <wp:extent cx="5191125" cy="2733675"/>
                  <wp:effectExtent l="0" t="0" r="9525" b="9525"/>
                  <wp:docPr id="23" name="Hình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Hình ảnh 23"/>
                          <pic:cNvPicPr/>
                        </pic:nvPicPr>
                        <pic:blipFill>
                          <a:blip r:embed="rId6">
                            <a:extLst>
                              <a:ext uri="{28A0092B-C50C-407E-A947-70E740481C1C}">
                                <a14:useLocalDpi xmlns:a14="http://schemas.microsoft.com/office/drawing/2010/main" val="0"/>
                              </a:ext>
                            </a:extLst>
                          </a:blip>
                          <a:stretch>
                            <a:fillRect/>
                          </a:stretch>
                        </pic:blipFill>
                        <pic:spPr>
                          <a:xfrm>
                            <a:off x="0" y="0"/>
                            <a:ext cx="5191125" cy="2733675"/>
                          </a:xfrm>
                          <a:prstGeom prst="rect">
                            <a:avLst/>
                          </a:prstGeom>
                        </pic:spPr>
                      </pic:pic>
                    </a:graphicData>
                  </a:graphic>
                </wp:inline>
              </w:drawing>
            </w:r>
          </w:p>
        </w:tc>
      </w:tr>
    </w:tbl>
    <w:p w14:paraId="30C19163" w14:textId="77777777" w:rsidR="006A2644" w:rsidRPr="006A2644" w:rsidRDefault="006A2644" w:rsidP="006A2644">
      <w:pPr>
        <w:spacing w:after="0" w:line="240" w:lineRule="auto"/>
        <w:rPr>
          <w:rFonts w:ascii="Times New Roman" w:eastAsia="Times New Roman" w:hAnsi="Times New Roman" w:cs="Times New Roman"/>
          <w:vanish/>
          <w:color w:val="000000"/>
          <w:sz w:val="27"/>
          <w:szCs w:val="27"/>
          <w:lang w:eastAsia="vi-VN"/>
        </w:rPr>
      </w:pPr>
    </w:p>
    <w:tbl>
      <w:tblPr>
        <w:tblW w:w="0" w:type="auto"/>
        <w:tblCellSpacing w:w="0" w:type="dxa"/>
        <w:tblCellMar>
          <w:left w:w="0" w:type="dxa"/>
          <w:right w:w="0" w:type="dxa"/>
        </w:tblCellMar>
        <w:tblLook w:val="04A0" w:firstRow="1" w:lastRow="0" w:firstColumn="1" w:lastColumn="0" w:noHBand="0" w:noVBand="1"/>
      </w:tblPr>
      <w:tblGrid>
        <w:gridCol w:w="6"/>
        <w:gridCol w:w="6"/>
      </w:tblGrid>
      <w:tr w:rsidR="006A2644" w:rsidRPr="006A2644" w14:paraId="6CE35789" w14:textId="77777777" w:rsidTr="006A2644">
        <w:trPr>
          <w:gridAfter w:val="1"/>
          <w:tblCellSpacing w:w="0" w:type="dxa"/>
        </w:trPr>
        <w:tc>
          <w:tcPr>
            <w:tcW w:w="6" w:type="dxa"/>
            <w:vAlign w:val="center"/>
            <w:hideMark/>
          </w:tcPr>
          <w:p w14:paraId="0CF34D26" w14:textId="77777777"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p>
        </w:tc>
      </w:tr>
      <w:tr w:rsidR="006A2644" w:rsidRPr="006A2644" w14:paraId="04CA20C3" w14:textId="77777777" w:rsidTr="006A2644">
        <w:trPr>
          <w:tblCellSpacing w:w="0" w:type="dxa"/>
        </w:trPr>
        <w:tc>
          <w:tcPr>
            <w:tcW w:w="0" w:type="auto"/>
            <w:vAlign w:val="center"/>
            <w:hideMark/>
          </w:tcPr>
          <w:p w14:paraId="68A20D77"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2BEB813F" w14:textId="4357A4DE"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59578845" w14:textId="77777777"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r w:rsidRPr="006A2644">
        <w:rPr>
          <w:rFonts w:ascii="Open Sans" w:eastAsia="Times New Roman" w:hAnsi="Open Sans" w:cs="Open Sans"/>
          <w:color w:val="000000"/>
          <w:sz w:val="24"/>
          <w:szCs w:val="24"/>
          <w:lang w:eastAsia="vi-VN"/>
        </w:rPr>
        <w:t> </w:t>
      </w:r>
    </w:p>
    <w:p w14:paraId="0E139816" w14:textId="77777777" w:rsidR="006A2644" w:rsidRPr="006A2644" w:rsidRDefault="006A2644" w:rsidP="006A2644">
      <w:pPr>
        <w:spacing w:before="100" w:beforeAutospacing="1" w:after="100" w:afterAutospacing="1" w:line="240" w:lineRule="auto"/>
        <w:ind w:left="720" w:hanging="720"/>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92D050"/>
          <w:sz w:val="24"/>
          <w:szCs w:val="24"/>
          <w:lang w:eastAsia="vi-VN"/>
        </w:rPr>
        <w:t>1.1.2 rơ le nhiệt</w:t>
      </w:r>
    </w:p>
    <w:p w14:paraId="4B8BC111" w14:textId="361C0213" w:rsidR="0054353F" w:rsidRDefault="0054353F" w:rsidP="006A2644">
      <w:pPr>
        <w:spacing w:before="100" w:beforeAutospacing="1" w:after="150" w:line="312" w:lineRule="atLeast"/>
        <w:jc w:val="both"/>
        <w:rPr>
          <w:rFonts w:ascii="Segoe UI" w:eastAsia="Times New Roman" w:hAnsi="Segoe UI" w:cs="Segoe UI"/>
          <w:color w:val="3A3A3A"/>
          <w:sz w:val="24"/>
          <w:szCs w:val="24"/>
          <w:lang w:eastAsia="vi-VN"/>
        </w:rPr>
      </w:pPr>
      <w:r>
        <w:rPr>
          <w:rFonts w:ascii="Segoe UI" w:eastAsia="Times New Roman" w:hAnsi="Segoe UI" w:cs="Segoe UI"/>
          <w:noProof/>
          <w:color w:val="3A3A3A"/>
          <w:sz w:val="24"/>
          <w:szCs w:val="24"/>
          <w:lang w:eastAsia="vi-VN"/>
        </w:rPr>
        <w:drawing>
          <wp:anchor distT="0" distB="0" distL="114300" distR="114300" simplePos="0" relativeHeight="251660288" behindDoc="0" locked="0" layoutInCell="1" allowOverlap="1" wp14:anchorId="78835658" wp14:editId="3C9B8A78">
            <wp:simplePos x="0" y="0"/>
            <wp:positionH relativeFrom="column">
              <wp:posOffset>2999473</wp:posOffset>
            </wp:positionH>
            <wp:positionV relativeFrom="paragraph">
              <wp:posOffset>994878</wp:posOffset>
            </wp:positionV>
            <wp:extent cx="2590800" cy="2378075"/>
            <wp:effectExtent l="0" t="0" r="0" b="3175"/>
            <wp:wrapTopAndBottom/>
            <wp:docPr id="25" name="Hình ảnh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Hình ảnh 25"/>
                    <pic:cNvPicPr/>
                  </pic:nvPicPr>
                  <pic:blipFill>
                    <a:blip r:embed="rId7">
                      <a:extLst>
                        <a:ext uri="{28A0092B-C50C-407E-A947-70E740481C1C}">
                          <a14:useLocalDpi xmlns:a14="http://schemas.microsoft.com/office/drawing/2010/main" val="0"/>
                        </a:ext>
                      </a:extLst>
                    </a:blip>
                    <a:stretch>
                      <a:fillRect/>
                    </a:stretch>
                  </pic:blipFill>
                  <pic:spPr>
                    <a:xfrm>
                      <a:off x="0" y="0"/>
                      <a:ext cx="2590800" cy="2378075"/>
                    </a:xfrm>
                    <a:prstGeom prst="rect">
                      <a:avLst/>
                    </a:prstGeom>
                  </pic:spPr>
                </pic:pic>
              </a:graphicData>
            </a:graphic>
            <wp14:sizeRelH relativeFrom="margin">
              <wp14:pctWidth>0</wp14:pctWidth>
            </wp14:sizeRelH>
            <wp14:sizeRelV relativeFrom="margin">
              <wp14:pctHeight>0</wp14:pctHeight>
            </wp14:sizeRelV>
          </wp:anchor>
        </w:drawing>
      </w:r>
      <w:r>
        <w:rPr>
          <w:rFonts w:ascii="Segoe UI" w:eastAsia="Times New Roman" w:hAnsi="Segoe UI" w:cs="Segoe UI"/>
          <w:noProof/>
          <w:color w:val="3A3A3A"/>
          <w:sz w:val="24"/>
          <w:szCs w:val="24"/>
          <w:lang w:eastAsia="vi-VN"/>
        </w:rPr>
        <w:drawing>
          <wp:anchor distT="0" distB="0" distL="114300" distR="114300" simplePos="0" relativeHeight="251659264" behindDoc="0" locked="0" layoutInCell="1" allowOverlap="1" wp14:anchorId="2DA5D095" wp14:editId="100266BE">
            <wp:simplePos x="0" y="0"/>
            <wp:positionH relativeFrom="column">
              <wp:posOffset>-32418</wp:posOffset>
            </wp:positionH>
            <wp:positionV relativeFrom="paragraph">
              <wp:posOffset>885390</wp:posOffset>
            </wp:positionV>
            <wp:extent cx="2807335" cy="2487295"/>
            <wp:effectExtent l="0" t="0" r="0" b="8255"/>
            <wp:wrapTopAndBottom/>
            <wp:docPr id="24" name="Hình ảnh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Hình ảnh 24"/>
                    <pic:cNvPicPr/>
                  </pic:nvPicPr>
                  <pic:blipFill>
                    <a:blip r:embed="rId8">
                      <a:extLst>
                        <a:ext uri="{28A0092B-C50C-407E-A947-70E740481C1C}">
                          <a14:useLocalDpi xmlns:a14="http://schemas.microsoft.com/office/drawing/2010/main" val="0"/>
                        </a:ext>
                      </a:extLst>
                    </a:blip>
                    <a:stretch>
                      <a:fillRect/>
                    </a:stretch>
                  </pic:blipFill>
                  <pic:spPr>
                    <a:xfrm>
                      <a:off x="0" y="0"/>
                      <a:ext cx="2807335" cy="2487295"/>
                    </a:xfrm>
                    <a:prstGeom prst="rect">
                      <a:avLst/>
                    </a:prstGeom>
                  </pic:spPr>
                </pic:pic>
              </a:graphicData>
            </a:graphic>
            <wp14:sizeRelH relativeFrom="margin">
              <wp14:pctWidth>0</wp14:pctWidth>
            </wp14:sizeRelH>
            <wp14:sizeRelV relativeFrom="margin">
              <wp14:pctHeight>0</wp14:pctHeight>
            </wp14:sizeRelV>
          </wp:anchor>
        </w:drawing>
      </w:r>
      <w:r w:rsidR="006A2644" w:rsidRPr="006A2644">
        <w:rPr>
          <w:rFonts w:ascii="Segoe UI" w:eastAsia="Times New Roman" w:hAnsi="Segoe UI" w:cs="Segoe UI"/>
          <w:color w:val="00B0F0"/>
          <w:sz w:val="24"/>
          <w:szCs w:val="24"/>
          <w:lang w:eastAsia="vi-VN"/>
        </w:rPr>
        <w:t>Ý nghĩa:</w:t>
      </w:r>
      <w:r w:rsidR="006A2644" w:rsidRPr="006A2644">
        <w:rPr>
          <w:rFonts w:ascii="Segoe UI" w:eastAsia="Times New Roman" w:hAnsi="Segoe UI" w:cs="Segoe UI"/>
          <w:color w:val="3A3A3A"/>
          <w:sz w:val="24"/>
          <w:szCs w:val="24"/>
          <w:lang w:eastAsia="vi-VN"/>
        </w:rPr>
        <w:t xml:space="preserve"> Rơ le nhiệt (hay relay), là một thiết bị điện có tác dụng bảo vệ động cơ, mạch điện và các thiết bị điện trong phạm vi gia đình khỏi bị quá tải. Thiết bị này thường được dùng kèm với khởi động từ và công tắc tơ trong điều kiện công nghiệp.Do không </w:t>
      </w:r>
    </w:p>
    <w:p w14:paraId="20BE2F61" w14:textId="591F3F40" w:rsidR="006A2644" w:rsidRPr="006A2644" w:rsidRDefault="006A2644" w:rsidP="006A2644">
      <w:pPr>
        <w:spacing w:before="100" w:beforeAutospacing="1" w:after="150" w:line="312" w:lineRule="atLeast"/>
        <w:jc w:val="both"/>
        <w:rPr>
          <w:rFonts w:ascii="Segoe UI" w:eastAsia="Times New Roman" w:hAnsi="Segoe UI" w:cs="Segoe UI"/>
          <w:color w:val="3A3A3A"/>
          <w:sz w:val="24"/>
          <w:szCs w:val="24"/>
          <w:lang w:eastAsia="vi-VN"/>
        </w:rPr>
      </w:pPr>
      <w:r w:rsidRPr="006A2644">
        <w:rPr>
          <w:rFonts w:ascii="Segoe UI" w:eastAsia="Times New Roman" w:hAnsi="Segoe UI" w:cs="Segoe UI"/>
          <w:color w:val="3A3A3A"/>
          <w:sz w:val="24"/>
          <w:szCs w:val="24"/>
          <w:lang w:eastAsia="vi-VN"/>
        </w:rPr>
        <w:t xml:space="preserve">tác động tức thời theo trị dòng điện vì có quán tính nhiệt lớn nên rơ le nhiệt cần thời gian để phát nóng. Trên thực tế, rơ le nhiệt có thể dùng ở điện áp xuay chiều đến 500V, tần số 50Hz. Loại mới có thể dùng ở điện áp lên đến 150A, điện áp một chiều tới 440V.Do thời gian làm việc chỉ từ khoảng vài giây đến vài phút nên nếu dùng để </w:t>
      </w:r>
      <w:r w:rsidRPr="006A2644">
        <w:rPr>
          <w:rFonts w:ascii="Segoe UI" w:eastAsia="Times New Roman" w:hAnsi="Segoe UI" w:cs="Segoe UI"/>
          <w:color w:val="3A3A3A"/>
          <w:sz w:val="24"/>
          <w:szCs w:val="24"/>
          <w:lang w:eastAsia="vi-VN"/>
        </w:rPr>
        <w:lastRenderedPageBreak/>
        <w:t>bảo vệ ngắn mạch thì rơ le nhiệt sẽ được dùng kèm với cầu chảy.Hệ thống điện là một trong những thiết bị cần được đảm bảo an toàn tuyệt đối vì nó ảnh hưởng trực tiếp đến cuộc sống hàng ngày của con người. Nếu chỉ có riêng rơ le nhiệt thôi thì chắc chắn chưa đủ, hệ thống điện cần được xây dựng từ tập hợp các thiết bị điện trong đó có hệ thống ống dẫn dây điện bằng thép hay  gọi là ống thép luồn dây điện</w:t>
      </w:r>
      <w:r w:rsidRPr="006A2644">
        <w:rPr>
          <w:rFonts w:ascii="Arial" w:eastAsia="Times New Roman" w:hAnsi="Arial" w:cs="Arial"/>
          <w:color w:val="333333"/>
          <w:sz w:val="21"/>
          <w:szCs w:val="21"/>
          <w:lang w:eastAsia="vi-VN"/>
        </w:rPr>
        <w:t>. </w:t>
      </w:r>
    </w:p>
    <w:p w14:paraId="3B2C563C"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Cấu tạo c</w:t>
      </w:r>
      <w:r w:rsidRPr="006A2644">
        <w:rPr>
          <w:rFonts w:ascii="Segoe UI" w:eastAsia="Times New Roman" w:hAnsi="Segoe UI" w:cs="Segoe UI"/>
          <w:color w:val="3A3A3A"/>
          <w:sz w:val="26"/>
          <w:szCs w:val="26"/>
          <w:lang w:eastAsia="vi-VN"/>
        </w:rPr>
        <w:t>ủa rơ le nhiệt gồm có:</w:t>
      </w:r>
    </w:p>
    <w:p w14:paraId="2EF505E7"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1. Đòn bẩy</w:t>
      </w:r>
    </w:p>
    <w:p w14:paraId="08F03B0C"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2. Tiếp điểm thường đóng</w:t>
      </w:r>
    </w:p>
    <w:p w14:paraId="031603D2"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3. Tiếp điểm thường mở</w:t>
      </w:r>
    </w:p>
    <w:p w14:paraId="7E9D3533"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4. Vít chỉnh dòng điện tác động</w:t>
      </w:r>
    </w:p>
    <w:p w14:paraId="700EE248"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5. Thanh lưỡng kim</w:t>
      </w:r>
    </w:p>
    <w:p w14:paraId="060BE590"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6. Dây đốt nóng</w:t>
      </w:r>
    </w:p>
    <w:p w14:paraId="11726D1A"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7. Cần gạt</w:t>
      </w:r>
    </w:p>
    <w:p w14:paraId="6DD0433A"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8. Nút phục hồi</w:t>
      </w:r>
    </w:p>
    <w:p w14:paraId="69AFFE88"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 xml:space="preserve">Ứng dụng </w:t>
      </w:r>
      <w:r w:rsidRPr="006A2644">
        <w:rPr>
          <w:rFonts w:ascii="Segoe UI" w:eastAsia="Times New Roman" w:hAnsi="Segoe UI" w:cs="Segoe UI"/>
          <w:color w:val="3A3A3A"/>
          <w:sz w:val="26"/>
          <w:szCs w:val="26"/>
          <w:lang w:eastAsia="vi-VN"/>
        </w:rPr>
        <w:t>của Rơ le nhiệt trong cuộc sống:</w:t>
      </w:r>
      <w:r w:rsidRPr="006A2644">
        <w:rPr>
          <w:rFonts w:ascii="Segoe UI" w:eastAsia="Times New Roman" w:hAnsi="Segoe UI" w:cs="Segoe UI"/>
          <w:color w:val="3A3A3A"/>
          <w:sz w:val="26"/>
          <w:szCs w:val="26"/>
          <w:lang w:eastAsia="vi-VN"/>
        </w:rPr>
        <w:br/>
        <w:t>Đặc điểm của rơ le nhiệt là cần phải có một khoảng thời gian nhất định để tác động, dựa trên cơ chế dãn nở vì nhiệt chứ không tác động nhanh như các thiết bị đóng cắt bằng cơ chế điện từ. Vậy nên, rơ le nhiệt chỉ dùng để bảo vệ quá tải chứ không dùng bảo vệ ngắn mạch.</w:t>
      </w:r>
      <w:r w:rsidRPr="006A2644">
        <w:rPr>
          <w:rFonts w:ascii="Segoe UI" w:eastAsia="Times New Roman" w:hAnsi="Segoe UI" w:cs="Segoe UI"/>
          <w:color w:val="3A3A3A"/>
          <w:sz w:val="26"/>
          <w:szCs w:val="26"/>
          <w:lang w:eastAsia="vi-VN"/>
        </w:rPr>
        <w:br/>
        <w:t>Trong hệ thống máy công nghiệp, luôn sử dụng khởi động từ đơn cho việc đóng ngắt động cơ 3 pha của máy. Thông thường, mọi người thường kết hợp thêm rơ le nhiệt (bảo vệ nhiệt) cho khởi động từ. Khởi động từ được lắp nối tiếp với rơ le nhiệt và rơ le áp để tạo thành một mạch điều khiển cơ bản cho máy. Một trong những lưu ý trong việc lựa chọn rơ le nhiệt là chọn rơ le sao cho đường đặc tính A – s của Rơle gần sát đường đặc tính A – s của đối tượng cần bảo vệ. Nếu chọn thấp quá sẽ không tận dụng được công suất của động cơ điện, chọn cao quá sẽ làm giảm tuổi thọ của thiết bị cần bảo vệ.Phần lớn các rơ le dùng trong hệ thống cung cấp điện là rơ le gián tiếp, chúng được chế tạo để có thể chịu được điện áp lớn nhất là 100V và dòng điện lớn nhất 5A . Vì vậy các rơ le này mắc vào mạng điện áp gián tiếp qua các máy biến dòng và máy biến điện áp.</w:t>
      </w:r>
    </w:p>
    <w:p w14:paraId="1FC487FE" w14:textId="5D8277BE" w:rsidR="006A2644" w:rsidRPr="006A2644" w:rsidRDefault="00507266" w:rsidP="006A2644">
      <w:pPr>
        <w:spacing w:before="100" w:beforeAutospacing="1" w:after="150" w:line="312" w:lineRule="atLeast"/>
        <w:jc w:val="both"/>
        <w:rPr>
          <w:rFonts w:ascii="Segoe UI" w:eastAsia="Times New Roman" w:hAnsi="Segoe UI" w:cs="Segoe UI"/>
          <w:color w:val="3A3A3A"/>
          <w:sz w:val="24"/>
          <w:szCs w:val="24"/>
          <w:lang w:eastAsia="vi-VN"/>
        </w:rPr>
      </w:pPr>
      <w:r>
        <w:rPr>
          <w:rFonts w:ascii="Segoe UI" w:eastAsia="Times New Roman" w:hAnsi="Segoe UI" w:cs="Segoe UI"/>
          <w:noProof/>
          <w:color w:val="3A3A3A"/>
          <w:sz w:val="24"/>
          <w:szCs w:val="24"/>
          <w:lang w:eastAsia="vi-VN"/>
        </w:rPr>
        <w:lastRenderedPageBreak/>
        <w:drawing>
          <wp:anchor distT="0" distB="0" distL="114300" distR="114300" simplePos="0" relativeHeight="251662336" behindDoc="0" locked="0" layoutInCell="1" allowOverlap="1" wp14:anchorId="0A78FFC9" wp14:editId="1C272432">
            <wp:simplePos x="0" y="0"/>
            <wp:positionH relativeFrom="margin">
              <wp:posOffset>-387718</wp:posOffset>
            </wp:positionH>
            <wp:positionV relativeFrom="paragraph">
              <wp:posOffset>434</wp:posOffset>
            </wp:positionV>
            <wp:extent cx="3322320" cy="2284095"/>
            <wp:effectExtent l="0" t="0" r="0" b="1905"/>
            <wp:wrapTopAndBottom/>
            <wp:docPr id="27" name="Hình ảnh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Hình ảnh 27"/>
                    <pic:cNvPicPr/>
                  </pic:nvPicPr>
                  <pic:blipFill>
                    <a:blip r:embed="rId9">
                      <a:extLst>
                        <a:ext uri="{28A0092B-C50C-407E-A947-70E740481C1C}">
                          <a14:useLocalDpi xmlns:a14="http://schemas.microsoft.com/office/drawing/2010/main" val="0"/>
                        </a:ext>
                      </a:extLst>
                    </a:blip>
                    <a:stretch>
                      <a:fillRect/>
                    </a:stretch>
                  </pic:blipFill>
                  <pic:spPr>
                    <a:xfrm>
                      <a:off x="0" y="0"/>
                      <a:ext cx="3322320" cy="2284095"/>
                    </a:xfrm>
                    <a:prstGeom prst="rect">
                      <a:avLst/>
                    </a:prstGeom>
                  </pic:spPr>
                </pic:pic>
              </a:graphicData>
            </a:graphic>
            <wp14:sizeRelH relativeFrom="margin">
              <wp14:pctWidth>0</wp14:pctWidth>
            </wp14:sizeRelH>
            <wp14:sizeRelV relativeFrom="margin">
              <wp14:pctHeight>0</wp14:pctHeight>
            </wp14:sizeRelV>
          </wp:anchor>
        </w:drawing>
      </w:r>
      <w:r>
        <w:rPr>
          <w:rFonts w:ascii="Segoe UI" w:eastAsia="Times New Roman" w:hAnsi="Segoe UI" w:cs="Segoe UI"/>
          <w:noProof/>
          <w:color w:val="3A3A3A"/>
          <w:sz w:val="24"/>
          <w:szCs w:val="24"/>
          <w:lang w:eastAsia="vi-VN"/>
        </w:rPr>
        <w:drawing>
          <wp:anchor distT="0" distB="0" distL="114300" distR="114300" simplePos="0" relativeHeight="251661312" behindDoc="0" locked="0" layoutInCell="1" allowOverlap="1" wp14:anchorId="50EBC381" wp14:editId="6CADCCEA">
            <wp:simplePos x="0" y="0"/>
            <wp:positionH relativeFrom="margin">
              <wp:posOffset>2967789</wp:posOffset>
            </wp:positionH>
            <wp:positionV relativeFrom="paragraph">
              <wp:posOffset>-33</wp:posOffset>
            </wp:positionV>
            <wp:extent cx="2943225" cy="2285365"/>
            <wp:effectExtent l="0" t="0" r="9525" b="635"/>
            <wp:wrapTopAndBottom/>
            <wp:docPr id="26" name="Hình ảnh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Hình ảnh 26"/>
                    <pic:cNvPicPr/>
                  </pic:nvPicPr>
                  <pic:blipFill>
                    <a:blip r:embed="rId10">
                      <a:extLst>
                        <a:ext uri="{28A0092B-C50C-407E-A947-70E740481C1C}">
                          <a14:useLocalDpi xmlns:a14="http://schemas.microsoft.com/office/drawing/2010/main" val="0"/>
                        </a:ext>
                      </a:extLst>
                    </a:blip>
                    <a:stretch>
                      <a:fillRect/>
                    </a:stretch>
                  </pic:blipFill>
                  <pic:spPr>
                    <a:xfrm>
                      <a:off x="0" y="0"/>
                      <a:ext cx="2943225" cy="2285365"/>
                    </a:xfrm>
                    <a:prstGeom prst="rect">
                      <a:avLst/>
                    </a:prstGeom>
                  </pic:spPr>
                </pic:pic>
              </a:graphicData>
            </a:graphic>
            <wp14:sizeRelH relativeFrom="margin">
              <wp14:pctWidth>0</wp14:pctWidth>
            </wp14:sizeRelH>
            <wp14:sizeRelV relativeFrom="margin">
              <wp14:pctHeight>0</wp14:pctHeight>
            </wp14:sizeRelV>
          </wp:anchor>
        </w:drawing>
      </w:r>
      <w:r w:rsidR="006A2644" w:rsidRPr="006A2644">
        <w:rPr>
          <w:rFonts w:ascii="Roboto" w:eastAsia="Times New Roman" w:hAnsi="Roboto" w:cs="Segoe UI"/>
          <w:color w:val="333333"/>
          <w:sz w:val="21"/>
          <w:szCs w:val="21"/>
          <w:lang w:eastAsia="vi-VN"/>
        </w:rPr>
        <w:t> </w:t>
      </w:r>
    </w:p>
    <w:tbl>
      <w:tblPr>
        <w:tblW w:w="0" w:type="auto"/>
        <w:tblCellSpacing w:w="0" w:type="dxa"/>
        <w:tblCellMar>
          <w:left w:w="0" w:type="dxa"/>
          <w:right w:w="0" w:type="dxa"/>
        </w:tblCellMar>
        <w:tblLook w:val="04A0" w:firstRow="1" w:lastRow="0" w:firstColumn="1" w:lastColumn="0" w:noHBand="0" w:noVBand="1"/>
      </w:tblPr>
      <w:tblGrid>
        <w:gridCol w:w="4950"/>
        <w:gridCol w:w="6"/>
      </w:tblGrid>
      <w:tr w:rsidR="006A2644" w:rsidRPr="006A2644" w14:paraId="484BC480" w14:textId="77777777" w:rsidTr="006A2644">
        <w:trPr>
          <w:gridAfter w:val="1"/>
          <w:tblCellSpacing w:w="0" w:type="dxa"/>
        </w:trPr>
        <w:tc>
          <w:tcPr>
            <w:tcW w:w="4950" w:type="dxa"/>
            <w:vAlign w:val="center"/>
            <w:hideMark/>
          </w:tcPr>
          <w:p w14:paraId="51A1D3EB" w14:textId="77777777" w:rsidR="006A2644" w:rsidRPr="006A2644" w:rsidRDefault="006A2644" w:rsidP="006A2644">
            <w:pPr>
              <w:spacing w:after="0" w:line="240" w:lineRule="auto"/>
              <w:rPr>
                <w:rFonts w:ascii="Segoe UI" w:eastAsia="Times New Roman" w:hAnsi="Segoe UI" w:cs="Segoe UI"/>
                <w:color w:val="3A3A3A"/>
                <w:sz w:val="24"/>
                <w:szCs w:val="24"/>
                <w:lang w:eastAsia="vi-VN"/>
              </w:rPr>
            </w:pPr>
          </w:p>
        </w:tc>
      </w:tr>
      <w:tr w:rsidR="006A2644" w:rsidRPr="006A2644" w14:paraId="60F765E8" w14:textId="77777777" w:rsidTr="006A2644">
        <w:trPr>
          <w:tblCellSpacing w:w="0" w:type="dxa"/>
        </w:trPr>
        <w:tc>
          <w:tcPr>
            <w:tcW w:w="0" w:type="auto"/>
            <w:vAlign w:val="center"/>
            <w:hideMark/>
          </w:tcPr>
          <w:p w14:paraId="1DBE2C15"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23ADE358" w14:textId="5B71D8E2"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0E0D654D" w14:textId="77777777" w:rsidR="006A2644" w:rsidRPr="006A2644" w:rsidRDefault="006A2644" w:rsidP="006A2644">
      <w:pPr>
        <w:spacing w:after="0" w:line="240" w:lineRule="auto"/>
        <w:rPr>
          <w:rFonts w:ascii="Times New Roman" w:eastAsia="Times New Roman" w:hAnsi="Times New Roman" w:cs="Times New Roman"/>
          <w:vanish/>
          <w:color w:val="000000"/>
          <w:sz w:val="27"/>
          <w:szCs w:val="27"/>
          <w:lang w:eastAsia="vi-VN"/>
        </w:rPr>
      </w:pPr>
    </w:p>
    <w:tbl>
      <w:tblPr>
        <w:tblW w:w="0" w:type="auto"/>
        <w:tblCellSpacing w:w="0" w:type="dxa"/>
        <w:tblCellMar>
          <w:left w:w="0" w:type="dxa"/>
          <w:right w:w="0" w:type="dxa"/>
        </w:tblCellMar>
        <w:tblLook w:val="04A0" w:firstRow="1" w:lastRow="0" w:firstColumn="1" w:lastColumn="0" w:noHBand="0" w:noVBand="1"/>
      </w:tblPr>
      <w:tblGrid>
        <w:gridCol w:w="6"/>
        <w:gridCol w:w="6"/>
      </w:tblGrid>
      <w:tr w:rsidR="006A2644" w:rsidRPr="006A2644" w14:paraId="563CFED9" w14:textId="77777777" w:rsidTr="006A2644">
        <w:trPr>
          <w:gridAfter w:val="1"/>
          <w:tblCellSpacing w:w="0" w:type="dxa"/>
        </w:trPr>
        <w:tc>
          <w:tcPr>
            <w:tcW w:w="6" w:type="dxa"/>
            <w:vAlign w:val="center"/>
            <w:hideMark/>
          </w:tcPr>
          <w:p w14:paraId="32F403A7" w14:textId="77777777"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p>
        </w:tc>
      </w:tr>
      <w:tr w:rsidR="006A2644" w:rsidRPr="006A2644" w14:paraId="02185517" w14:textId="77777777" w:rsidTr="006A2644">
        <w:trPr>
          <w:tblCellSpacing w:w="0" w:type="dxa"/>
        </w:trPr>
        <w:tc>
          <w:tcPr>
            <w:tcW w:w="0" w:type="auto"/>
            <w:vAlign w:val="center"/>
            <w:hideMark/>
          </w:tcPr>
          <w:p w14:paraId="7D09BB39"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7960653A" w14:textId="65BBC838"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5B5B76F3" w14:textId="1B15487A" w:rsidR="006A2644" w:rsidRPr="00507266" w:rsidRDefault="006A2644" w:rsidP="00507266">
      <w:pPr>
        <w:spacing w:after="0" w:line="240" w:lineRule="auto"/>
        <w:jc w:val="center"/>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FF0000"/>
          <w:sz w:val="26"/>
          <w:szCs w:val="26"/>
          <w:lang w:eastAsia="vi-VN"/>
        </w:rPr>
        <w:t>Một số hình ảnh mình họa</w:t>
      </w:r>
      <w:r w:rsidRPr="006A2644">
        <w:rPr>
          <w:rFonts w:ascii="Segoe UI" w:eastAsia="Times New Roman" w:hAnsi="Segoe UI" w:cs="Segoe UI"/>
          <w:color w:val="92D050"/>
          <w:sz w:val="24"/>
          <w:szCs w:val="24"/>
          <w:lang w:eastAsia="vi-VN"/>
        </w:rPr>
        <w:t>:</w:t>
      </w:r>
    </w:p>
    <w:tbl>
      <w:tblPr>
        <w:tblW w:w="0" w:type="auto"/>
        <w:tblCellSpacing w:w="0" w:type="dxa"/>
        <w:tblCellMar>
          <w:left w:w="0" w:type="dxa"/>
          <w:right w:w="0" w:type="dxa"/>
        </w:tblCellMar>
        <w:tblLook w:val="04A0" w:firstRow="1" w:lastRow="0" w:firstColumn="1" w:lastColumn="0" w:noHBand="0" w:noVBand="1"/>
      </w:tblPr>
      <w:tblGrid>
        <w:gridCol w:w="6"/>
        <w:gridCol w:w="9020"/>
      </w:tblGrid>
      <w:tr w:rsidR="006A2644" w:rsidRPr="006A2644" w14:paraId="19B44B47" w14:textId="77777777" w:rsidTr="006A2644">
        <w:trPr>
          <w:gridAfter w:val="1"/>
          <w:tblCellSpacing w:w="0" w:type="dxa"/>
        </w:trPr>
        <w:tc>
          <w:tcPr>
            <w:tcW w:w="6" w:type="dxa"/>
            <w:vAlign w:val="center"/>
            <w:hideMark/>
          </w:tcPr>
          <w:p w14:paraId="5EEF343F"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3F14D27D" w14:textId="77777777" w:rsidTr="006A2644">
        <w:trPr>
          <w:tblCellSpacing w:w="0" w:type="dxa"/>
        </w:trPr>
        <w:tc>
          <w:tcPr>
            <w:tcW w:w="0" w:type="auto"/>
            <w:vAlign w:val="center"/>
            <w:hideMark/>
          </w:tcPr>
          <w:p w14:paraId="34B895F8"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285E2742" w14:textId="53A86983" w:rsidR="006A2644" w:rsidRPr="006A2644" w:rsidRDefault="00507266" w:rsidP="006A2644">
            <w:pPr>
              <w:spacing w:after="0"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noProof/>
                <w:sz w:val="24"/>
                <w:szCs w:val="24"/>
                <w:lang w:eastAsia="vi-VN"/>
              </w:rPr>
              <w:drawing>
                <wp:inline distT="0" distB="0" distL="0" distR="0" wp14:anchorId="7EE4AF09" wp14:editId="45120159">
                  <wp:extent cx="5731510" cy="2459990"/>
                  <wp:effectExtent l="0" t="0" r="2540" b="0"/>
                  <wp:docPr id="28"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Hình ảnh 28"/>
                          <pic:cNvPicPr/>
                        </pic:nvPicPr>
                        <pic:blipFill>
                          <a:blip r:embed="rId11">
                            <a:extLst>
                              <a:ext uri="{28A0092B-C50C-407E-A947-70E740481C1C}">
                                <a14:useLocalDpi xmlns:a14="http://schemas.microsoft.com/office/drawing/2010/main" val="0"/>
                              </a:ext>
                            </a:extLst>
                          </a:blip>
                          <a:stretch>
                            <a:fillRect/>
                          </a:stretch>
                        </pic:blipFill>
                        <pic:spPr>
                          <a:xfrm>
                            <a:off x="0" y="0"/>
                            <a:ext cx="5731510" cy="2459990"/>
                          </a:xfrm>
                          <a:prstGeom prst="rect">
                            <a:avLst/>
                          </a:prstGeom>
                        </pic:spPr>
                      </pic:pic>
                    </a:graphicData>
                  </a:graphic>
                </wp:inline>
              </w:drawing>
            </w:r>
          </w:p>
        </w:tc>
      </w:tr>
    </w:tbl>
    <w:p w14:paraId="1CDBD224" w14:textId="77777777"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3A3A3A"/>
          <w:sz w:val="24"/>
          <w:szCs w:val="24"/>
          <w:lang w:eastAsia="vi-VN"/>
        </w:rPr>
        <w:t> </w:t>
      </w:r>
    </w:p>
    <w:p w14:paraId="3819628E" w14:textId="77777777" w:rsidR="006A2644" w:rsidRPr="006A2644" w:rsidRDefault="006A2644" w:rsidP="006A2644">
      <w:pPr>
        <w:spacing w:before="100" w:beforeAutospacing="1" w:after="100" w:afterAutospacing="1" w:line="240" w:lineRule="auto"/>
        <w:ind w:left="720" w:hanging="720"/>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FF0000"/>
          <w:sz w:val="26"/>
          <w:szCs w:val="26"/>
          <w:lang w:eastAsia="vi-VN"/>
        </w:rPr>
        <w:t>1.1.3 Áp tô mát:</w:t>
      </w:r>
    </w:p>
    <w:p w14:paraId="40E6B342"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FF0000"/>
          <w:sz w:val="26"/>
          <w:szCs w:val="26"/>
          <w:lang w:eastAsia="vi-VN"/>
        </w:rPr>
        <w:t>Ý nghĩa:</w:t>
      </w:r>
      <w:r w:rsidRPr="006A2644">
        <w:rPr>
          <w:rFonts w:ascii="Segoe UI" w:eastAsia="Times New Roman" w:hAnsi="Segoe UI" w:cs="Segoe UI"/>
          <w:b/>
          <w:bCs/>
          <w:color w:val="3A3A3A"/>
          <w:sz w:val="26"/>
          <w:szCs w:val="26"/>
          <w:shd w:val="clear" w:color="auto" w:fill="FFFFFF"/>
          <w:lang w:eastAsia="vi-VN"/>
        </w:rPr>
        <w:t> </w:t>
      </w:r>
      <w:r w:rsidRPr="006A2644">
        <w:rPr>
          <w:rFonts w:ascii="Segoe UI" w:eastAsia="Times New Roman" w:hAnsi="Segoe UI" w:cs="Segoe UI"/>
          <w:color w:val="3A3A3A"/>
          <w:sz w:val="26"/>
          <w:szCs w:val="26"/>
          <w:lang w:eastAsia="vi-VN"/>
        </w:rPr>
        <w:t>Aptomat là một thiết bị điện mà hẳn ai cũng đã từng nghe. Về cơ bản, Aptomat là một loại cầu dao với khả năng đóng cắt tự động. Trong một hệ thống điện, Aptomat có chức năng bảo vệ hệ thống tránh hiện tượng quá tải hoặc ngắn mạch. Một số loại còn có thêm nhiều chức năng tiên tiến như chống rò rỉ điện hoặc chống giật</w:t>
      </w:r>
    </w:p>
    <w:p w14:paraId="6D77C45D"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Nguyên lý hoạt động của Aptomat</w:t>
      </w:r>
    </w:p>
    <w:p w14:paraId="26B51860"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Khi mạch điện quá tải hay ngắn mạch, lực hút điện từ ở nam châm điện 5 sẽ hút phần ứng 4 xuống làm bật nhả móc 3, móc 5 được thả tự do, lò xo 1 được thả lỏng, kết quả các tiếp điểm của Aptomat được mở ra, mạch điện bị ngắt.</w:t>
      </w:r>
    </w:p>
    <w:p w14:paraId="0C74E6A2" w14:textId="19573F4C"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lastRenderedPageBreak/>
        <w:t>Ứng dụng</w:t>
      </w:r>
      <w:r w:rsidRPr="006A2644">
        <w:rPr>
          <w:rFonts w:ascii="Segoe UI" w:eastAsia="Times New Roman" w:hAnsi="Segoe UI" w:cs="Segoe UI"/>
          <w:color w:val="3A3A3A"/>
          <w:sz w:val="26"/>
          <w:szCs w:val="26"/>
          <w:lang w:eastAsia="vi-VN"/>
        </w:rPr>
        <w:t> của aptomat trong thực tế :</w:t>
      </w:r>
      <w:r w:rsidRPr="006A2644">
        <w:rPr>
          <w:rFonts w:ascii="Segoe UI" w:eastAsia="Times New Roman" w:hAnsi="Segoe UI" w:cs="Segoe UI"/>
          <w:b/>
          <w:bCs/>
          <w:color w:val="3A3A3A"/>
          <w:sz w:val="26"/>
          <w:szCs w:val="26"/>
          <w:shd w:val="clear" w:color="auto" w:fill="FFFFFF"/>
          <w:lang w:eastAsia="vi-VN"/>
        </w:rPr>
        <w:t> </w:t>
      </w:r>
      <w:r w:rsidRPr="006A2644">
        <w:rPr>
          <w:rFonts w:ascii="Segoe UI" w:eastAsia="Times New Roman" w:hAnsi="Segoe UI" w:cs="Segoe UI"/>
          <w:color w:val="3A3A3A"/>
          <w:sz w:val="26"/>
          <w:szCs w:val="26"/>
          <w:lang w:eastAsia="vi-VN"/>
        </w:rPr>
        <w:t>Aptomat đóng vai trò vô cùng quan trọng trong hệ thống điện với các chức năng cụ thể như sau: Bảo vệ dòng điện tránh các trường hợp quá tải, sụt áp, ngắn mạch. ... Ngăn tình trạng rò điện xuống đất và mất đi cân bằng giữa dòng điện đi - về trong mạch điện gia đình bởi vì vậy aptomat rất cần thiết trong cuộc sống của mỗi gia đình nó giúp giữ an toàn cho gia đình chúng ta vì thế aptomat của một vai trò rất quan trọng trong xã hội</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6A2644" w:rsidRPr="006A2644" w14:paraId="2227081D" w14:textId="77777777" w:rsidTr="006A2644">
        <w:trPr>
          <w:gridAfter w:val="1"/>
          <w:tblCellSpacing w:w="0" w:type="dxa"/>
        </w:trPr>
        <w:tc>
          <w:tcPr>
            <w:tcW w:w="6" w:type="dxa"/>
            <w:vAlign w:val="center"/>
            <w:hideMark/>
          </w:tcPr>
          <w:p w14:paraId="7BC07A76"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57E82DE7" w14:textId="77777777" w:rsidTr="006A2644">
        <w:trPr>
          <w:tblCellSpacing w:w="0" w:type="dxa"/>
        </w:trPr>
        <w:tc>
          <w:tcPr>
            <w:tcW w:w="0" w:type="auto"/>
            <w:vAlign w:val="center"/>
            <w:hideMark/>
          </w:tcPr>
          <w:p w14:paraId="4E6F1521"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168A6F9A" w14:textId="4584CA98"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0135D149" w14:textId="77777777" w:rsidR="006A2644" w:rsidRPr="006A2644" w:rsidRDefault="006A2644" w:rsidP="006A2644">
      <w:pPr>
        <w:spacing w:after="0" w:line="240" w:lineRule="auto"/>
        <w:rPr>
          <w:rFonts w:ascii="Times New Roman" w:eastAsia="Times New Roman" w:hAnsi="Times New Roman" w:cs="Times New Roman"/>
          <w:vanish/>
          <w:color w:val="000000"/>
          <w:sz w:val="27"/>
          <w:szCs w:val="27"/>
          <w:lang w:eastAsia="vi-VN"/>
        </w:rPr>
      </w:pPr>
    </w:p>
    <w:tbl>
      <w:tblPr>
        <w:tblW w:w="0" w:type="auto"/>
        <w:tblCellSpacing w:w="0" w:type="dxa"/>
        <w:tblCellMar>
          <w:left w:w="0" w:type="dxa"/>
          <w:right w:w="0" w:type="dxa"/>
        </w:tblCellMar>
        <w:tblLook w:val="04A0" w:firstRow="1" w:lastRow="0" w:firstColumn="1" w:lastColumn="0" w:noHBand="0" w:noVBand="1"/>
      </w:tblPr>
      <w:tblGrid>
        <w:gridCol w:w="4485"/>
        <w:gridCol w:w="6"/>
      </w:tblGrid>
      <w:tr w:rsidR="006A2644" w:rsidRPr="006A2644" w14:paraId="12DF946F" w14:textId="77777777" w:rsidTr="006A2644">
        <w:trPr>
          <w:gridAfter w:val="1"/>
          <w:tblCellSpacing w:w="0" w:type="dxa"/>
        </w:trPr>
        <w:tc>
          <w:tcPr>
            <w:tcW w:w="4485" w:type="dxa"/>
            <w:vAlign w:val="center"/>
            <w:hideMark/>
          </w:tcPr>
          <w:p w14:paraId="08AA933F" w14:textId="77777777"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p>
        </w:tc>
      </w:tr>
      <w:tr w:rsidR="006A2644" w:rsidRPr="006A2644" w14:paraId="415D032B" w14:textId="77777777" w:rsidTr="006A2644">
        <w:trPr>
          <w:tblCellSpacing w:w="0" w:type="dxa"/>
        </w:trPr>
        <w:tc>
          <w:tcPr>
            <w:tcW w:w="0" w:type="auto"/>
            <w:vAlign w:val="center"/>
            <w:hideMark/>
          </w:tcPr>
          <w:p w14:paraId="264E1C50" w14:textId="277A0F9F"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1DA0EAD1" w14:textId="700E336E"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198AD7CE" w14:textId="4BC4839C" w:rsidR="00507266" w:rsidRDefault="00507266" w:rsidP="006A2644">
      <w:pPr>
        <w:spacing w:after="0" w:line="240" w:lineRule="auto"/>
        <w:rPr>
          <w:rFonts w:ascii="Segoe UI" w:eastAsia="Times New Roman" w:hAnsi="Segoe UI" w:cs="Segoe UI"/>
          <w:color w:val="FFC000"/>
          <w:sz w:val="26"/>
          <w:szCs w:val="26"/>
          <w:lang w:eastAsia="vi-VN"/>
        </w:rPr>
      </w:pPr>
    </w:p>
    <w:p w14:paraId="284F6366" w14:textId="6A439FD5" w:rsidR="006A2644" w:rsidRPr="006A2644" w:rsidRDefault="007D7AE5" w:rsidP="006A2644">
      <w:pPr>
        <w:spacing w:after="0" w:line="240" w:lineRule="auto"/>
        <w:rPr>
          <w:rFonts w:ascii="Times New Roman" w:eastAsia="Times New Roman" w:hAnsi="Times New Roman" w:cs="Times New Roman"/>
          <w:color w:val="000000"/>
          <w:sz w:val="27"/>
          <w:szCs w:val="27"/>
          <w:lang w:eastAsia="vi-VN"/>
        </w:rPr>
      </w:pPr>
      <w:r>
        <w:rPr>
          <w:rFonts w:ascii="Segoe UI" w:eastAsia="Times New Roman" w:hAnsi="Segoe UI" w:cs="Segoe UI"/>
          <w:noProof/>
          <w:color w:val="FFC000"/>
          <w:sz w:val="26"/>
          <w:szCs w:val="26"/>
          <w:lang w:eastAsia="vi-VN"/>
        </w:rPr>
        <w:drawing>
          <wp:anchor distT="0" distB="0" distL="114300" distR="114300" simplePos="0" relativeHeight="251664384" behindDoc="1" locked="0" layoutInCell="1" allowOverlap="1" wp14:anchorId="6F9471D7" wp14:editId="46198BD1">
            <wp:simplePos x="0" y="0"/>
            <wp:positionH relativeFrom="column">
              <wp:posOffset>3103345</wp:posOffset>
            </wp:positionH>
            <wp:positionV relativeFrom="paragraph">
              <wp:posOffset>469900</wp:posOffset>
            </wp:positionV>
            <wp:extent cx="2847975" cy="2457450"/>
            <wp:effectExtent l="0" t="0" r="9525" b="0"/>
            <wp:wrapTopAndBottom/>
            <wp:docPr id="30" name="Hình ảnh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Hình ảnh 30"/>
                    <pic:cNvPicPr/>
                  </pic:nvPicPr>
                  <pic:blipFill>
                    <a:blip r:embed="rId12">
                      <a:extLst>
                        <a:ext uri="{28A0092B-C50C-407E-A947-70E740481C1C}">
                          <a14:useLocalDpi xmlns:a14="http://schemas.microsoft.com/office/drawing/2010/main" val="0"/>
                        </a:ext>
                      </a:extLst>
                    </a:blip>
                    <a:stretch>
                      <a:fillRect/>
                    </a:stretch>
                  </pic:blipFill>
                  <pic:spPr>
                    <a:xfrm>
                      <a:off x="0" y="0"/>
                      <a:ext cx="2847975" cy="2457450"/>
                    </a:xfrm>
                    <a:prstGeom prst="rect">
                      <a:avLst/>
                    </a:prstGeom>
                  </pic:spPr>
                </pic:pic>
              </a:graphicData>
            </a:graphic>
            <wp14:sizeRelH relativeFrom="margin">
              <wp14:pctWidth>0</wp14:pctWidth>
            </wp14:sizeRelH>
            <wp14:sizeRelV relativeFrom="margin">
              <wp14:pctHeight>0</wp14:pctHeight>
            </wp14:sizeRelV>
          </wp:anchor>
        </w:drawing>
      </w:r>
      <w:r w:rsidR="00507266">
        <w:rPr>
          <w:rFonts w:ascii="Times New Roman" w:eastAsia="Times New Roman" w:hAnsi="Times New Roman" w:cs="Times New Roman"/>
          <w:noProof/>
          <w:sz w:val="20"/>
          <w:szCs w:val="20"/>
          <w:lang w:eastAsia="vi-VN"/>
        </w:rPr>
        <w:drawing>
          <wp:anchor distT="0" distB="0" distL="114300" distR="114300" simplePos="0" relativeHeight="251663360" behindDoc="0" locked="0" layoutInCell="1" allowOverlap="1" wp14:anchorId="46D94986" wp14:editId="1C460395">
            <wp:simplePos x="0" y="0"/>
            <wp:positionH relativeFrom="column">
              <wp:posOffset>168041</wp:posOffset>
            </wp:positionH>
            <wp:positionV relativeFrom="paragraph">
              <wp:posOffset>339056</wp:posOffset>
            </wp:positionV>
            <wp:extent cx="2719070" cy="2688590"/>
            <wp:effectExtent l="0" t="0" r="5080" b="0"/>
            <wp:wrapTopAndBottom/>
            <wp:docPr id="29" name="Hình ảnh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Hình ảnh 29"/>
                    <pic:cNvPicPr/>
                  </pic:nvPicPr>
                  <pic:blipFill>
                    <a:blip r:embed="rId13">
                      <a:extLst>
                        <a:ext uri="{28A0092B-C50C-407E-A947-70E740481C1C}">
                          <a14:useLocalDpi xmlns:a14="http://schemas.microsoft.com/office/drawing/2010/main" val="0"/>
                        </a:ext>
                      </a:extLst>
                    </a:blip>
                    <a:stretch>
                      <a:fillRect/>
                    </a:stretch>
                  </pic:blipFill>
                  <pic:spPr>
                    <a:xfrm>
                      <a:off x="0" y="0"/>
                      <a:ext cx="2719070" cy="2688590"/>
                    </a:xfrm>
                    <a:prstGeom prst="rect">
                      <a:avLst/>
                    </a:prstGeom>
                  </pic:spPr>
                </pic:pic>
              </a:graphicData>
            </a:graphic>
            <wp14:sizeRelH relativeFrom="margin">
              <wp14:pctWidth>0</wp14:pctWidth>
            </wp14:sizeRelH>
            <wp14:sizeRelV relativeFrom="margin">
              <wp14:pctHeight>0</wp14:pctHeight>
            </wp14:sizeRelV>
          </wp:anchor>
        </w:drawing>
      </w:r>
      <w:r w:rsidR="006A2644" w:rsidRPr="006A2644">
        <w:rPr>
          <w:rFonts w:ascii="Segoe UI" w:eastAsia="Times New Roman" w:hAnsi="Segoe UI" w:cs="Segoe UI"/>
          <w:color w:val="FFC000"/>
          <w:sz w:val="26"/>
          <w:szCs w:val="26"/>
          <w:lang w:eastAsia="vi-VN"/>
        </w:rPr>
        <w:t>Một số hình ảnh minh họa :</w:t>
      </w:r>
    </w:p>
    <w:p w14:paraId="08A508E4"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tbl>
      <w:tblPr>
        <w:tblW w:w="0" w:type="auto"/>
        <w:tblCellSpacing w:w="0" w:type="dxa"/>
        <w:tblCellMar>
          <w:left w:w="0" w:type="dxa"/>
          <w:right w:w="0" w:type="dxa"/>
        </w:tblCellMar>
        <w:tblLook w:val="04A0" w:firstRow="1" w:lastRow="0" w:firstColumn="1" w:lastColumn="0" w:noHBand="0" w:noVBand="1"/>
      </w:tblPr>
      <w:tblGrid>
        <w:gridCol w:w="600"/>
        <w:gridCol w:w="5580"/>
      </w:tblGrid>
      <w:tr w:rsidR="006A2644" w:rsidRPr="006A2644" w14:paraId="05FF0D7F" w14:textId="77777777" w:rsidTr="006A2644">
        <w:trPr>
          <w:gridAfter w:val="1"/>
          <w:tblCellSpacing w:w="0" w:type="dxa"/>
        </w:trPr>
        <w:tc>
          <w:tcPr>
            <w:tcW w:w="600" w:type="dxa"/>
            <w:vAlign w:val="center"/>
            <w:hideMark/>
          </w:tcPr>
          <w:p w14:paraId="3E52B538"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2931C640" w14:textId="77777777" w:rsidTr="006A2644">
        <w:trPr>
          <w:tblCellSpacing w:w="0" w:type="dxa"/>
        </w:trPr>
        <w:tc>
          <w:tcPr>
            <w:tcW w:w="0" w:type="auto"/>
            <w:vAlign w:val="center"/>
            <w:hideMark/>
          </w:tcPr>
          <w:p w14:paraId="24B5870C"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630A9CE4" w14:textId="372AC325" w:rsidR="006A2644" w:rsidRPr="006A2644" w:rsidRDefault="007D7AE5" w:rsidP="006A2644">
            <w:pPr>
              <w:spacing w:after="0"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noProof/>
                <w:sz w:val="24"/>
                <w:szCs w:val="24"/>
                <w:lang w:eastAsia="vi-VN"/>
              </w:rPr>
              <w:drawing>
                <wp:inline distT="0" distB="0" distL="0" distR="0" wp14:anchorId="7E8D39CF" wp14:editId="06FA4EC1">
                  <wp:extent cx="3533775" cy="1981200"/>
                  <wp:effectExtent l="0" t="0" r="9525" b="0"/>
                  <wp:docPr id="31" name="Hình ảnh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Hình ảnh 31"/>
                          <pic:cNvPicPr/>
                        </pic:nvPicPr>
                        <pic:blipFill>
                          <a:blip r:embed="rId14">
                            <a:extLst>
                              <a:ext uri="{28A0092B-C50C-407E-A947-70E740481C1C}">
                                <a14:useLocalDpi xmlns:a14="http://schemas.microsoft.com/office/drawing/2010/main" val="0"/>
                              </a:ext>
                            </a:extLst>
                          </a:blip>
                          <a:stretch>
                            <a:fillRect/>
                          </a:stretch>
                        </pic:blipFill>
                        <pic:spPr>
                          <a:xfrm>
                            <a:off x="0" y="0"/>
                            <a:ext cx="3533775" cy="1981200"/>
                          </a:xfrm>
                          <a:prstGeom prst="rect">
                            <a:avLst/>
                          </a:prstGeom>
                        </pic:spPr>
                      </pic:pic>
                    </a:graphicData>
                  </a:graphic>
                </wp:inline>
              </w:drawing>
            </w:r>
          </w:p>
        </w:tc>
      </w:tr>
    </w:tbl>
    <w:p w14:paraId="758F3C8B" w14:textId="77777777"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3A3A3A"/>
          <w:sz w:val="26"/>
          <w:szCs w:val="26"/>
          <w:lang w:eastAsia="vi-VN"/>
        </w:rPr>
        <w:t> </w:t>
      </w:r>
    </w:p>
    <w:p w14:paraId="1312A2A6"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4CF68169"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27CF8172"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lastRenderedPageBreak/>
        <w:t>Sau khi được tìm hiểu về các phần tử bảo vệ điện em nhận thấy được vai trò quan trọng không thể thiếu của chúng trong cuộc sống của chúng ta và đặc biệt là trong ngành cơ khí chúng đóng sức rất nhiều trong công cuộc bảo vệ chúng ta khỏi các sự cố của thiết bị điện như cháy nổ quá tải ….</w:t>
      </w:r>
    </w:p>
    <w:p w14:paraId="5EA5C642"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18B3B5A2"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FF0000"/>
          <w:sz w:val="26"/>
          <w:szCs w:val="26"/>
          <w:lang w:eastAsia="vi-VN"/>
        </w:rPr>
        <w:t>Phần 2. CÁC MẠCH KHỞI ĐỘNG ĐỘNG CƠ TRỰC TIẾP</w:t>
      </w:r>
    </w:p>
    <w:p w14:paraId="414BD1A8"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2.1 Mạch điều khiển 2 chiều quay không liên động</w:t>
      </w:r>
    </w:p>
    <w:p w14:paraId="14B6F0A7"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2.1.1 Mạch điều khiển 2 chiều quay không liên động không hãm</w:t>
      </w:r>
    </w:p>
    <w:p w14:paraId="493AE93F"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Ý nghĩa :  </w:t>
      </w:r>
    </w:p>
    <w:p w14:paraId="7412E0AA"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Muốn động cơ chạy chiều thuận, ta nhấn Nút nhấnON1, cuộn hút của Công tắc tơ K1 có điện, sẽ tác động đóng các tiếp điểm thường mở và mở các tiếp điểm thường đóng của Công tắc tơ K1, khoá lẫn cho Công tắc tơ K2, đồng thời cung cấp điện cho mạch động lực động cơ quay chiều thuận và mạch điều khiển động cơ làm việc bình thường. Khi buông Nút nhấn  ON1, vì tiếp điểm thường mở của Công tắc tơ K1 ở mạch điều khiển đã đóng lại nên duy trì cho Công tắc tơ K1 hoạt động.Muốn động cơ chạy chiều ngược ta phải nhấn Nútnhấn OFF để Công tắc tơ K1 ngưng hoạt động, rồi sau đó nhấn Nút nhấn ON2, cuộn hút điện từ của Công tắc tơ K2 có điện, sẽ tác động đóng các tiếp điểm thường mở và mở các tiếp điểm thường đóng, khoá lẫn cho Công tắc tơ K1, đồng thời cung cấpđiện cho mạch động lực động cơ quay chiều ngược. Khi buông Nút nhấn ON2, thì tiếp điểm thường mở của Công tắc tơ K2 ở mạch điều khiển đã đóng lại nên duy trì cho Công tắc tơ K2 hoạt động</w:t>
      </w:r>
    </w:p>
    <w:p w14:paraId="1341BE3D" w14:textId="6E9329A4"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r w:rsidRPr="006A2644">
        <w:rPr>
          <w:rFonts w:ascii="Segoe UI" w:eastAsia="Times New Roman" w:hAnsi="Segoe UI" w:cs="Segoe UI"/>
          <w:color w:val="00B0F0"/>
          <w:sz w:val="26"/>
          <w:szCs w:val="26"/>
          <w:lang w:eastAsia="vi-VN"/>
        </w:rPr>
        <w:t xml:space="preserve">Ứng dụng thực tế : </w:t>
      </w:r>
      <w:r w:rsidRPr="006A2644">
        <w:rPr>
          <w:rFonts w:ascii="Segoe UI" w:eastAsia="Times New Roman" w:hAnsi="Segoe UI" w:cs="Segoe UI"/>
          <w:color w:val="3A3A3A"/>
          <w:sz w:val="26"/>
          <w:szCs w:val="26"/>
          <w:lang w:eastAsia="vi-VN"/>
        </w:rPr>
        <w:t>được ứng dụng rộng rãi trong cơ khí đặc biệt là trong máy cắt kim loại</w:t>
      </w:r>
    </w:p>
    <w:p w14:paraId="5C2BF3F7" w14:textId="56DC3115"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Hình ảnh minh họa</w:t>
      </w:r>
    </w:p>
    <w:p w14:paraId="1D3B215A" w14:textId="5853DE99" w:rsidR="006A2644" w:rsidRPr="006A2644" w:rsidRDefault="007D7AE5" w:rsidP="006A2644">
      <w:pPr>
        <w:spacing w:before="100" w:beforeAutospacing="1" w:line="338" w:lineRule="atLeast"/>
        <w:rPr>
          <w:rFonts w:ascii="Segoe UI" w:eastAsia="Times New Roman" w:hAnsi="Segoe UI" w:cs="Segoe UI"/>
          <w:color w:val="3A3A3A"/>
          <w:sz w:val="26"/>
          <w:szCs w:val="26"/>
          <w:lang w:eastAsia="vi-VN"/>
        </w:rPr>
      </w:pPr>
      <w:r>
        <w:rPr>
          <w:rFonts w:ascii="Segoe UI" w:eastAsia="Times New Roman" w:hAnsi="Segoe UI" w:cs="Segoe UI"/>
          <w:noProof/>
          <w:color w:val="3A3A3A"/>
          <w:sz w:val="26"/>
          <w:szCs w:val="26"/>
          <w:lang w:eastAsia="vi-VN"/>
        </w:rPr>
        <w:lastRenderedPageBreak/>
        <w:drawing>
          <wp:anchor distT="0" distB="0" distL="114300" distR="114300" simplePos="0" relativeHeight="251665408" behindDoc="0" locked="0" layoutInCell="1" allowOverlap="1" wp14:anchorId="78A863AA" wp14:editId="60CD66A7">
            <wp:simplePos x="0" y="0"/>
            <wp:positionH relativeFrom="column">
              <wp:posOffset>271780</wp:posOffset>
            </wp:positionH>
            <wp:positionV relativeFrom="paragraph">
              <wp:posOffset>311785</wp:posOffset>
            </wp:positionV>
            <wp:extent cx="5093335" cy="2245360"/>
            <wp:effectExtent l="0" t="0" r="0" b="2540"/>
            <wp:wrapTopAndBottom/>
            <wp:docPr id="32" name="Hình ảnh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Hình ảnh 32"/>
                    <pic:cNvPicPr/>
                  </pic:nvPicPr>
                  <pic:blipFill>
                    <a:blip r:embed="rId15">
                      <a:extLst>
                        <a:ext uri="{28A0092B-C50C-407E-A947-70E740481C1C}">
                          <a14:useLocalDpi xmlns:a14="http://schemas.microsoft.com/office/drawing/2010/main" val="0"/>
                        </a:ext>
                      </a:extLst>
                    </a:blip>
                    <a:stretch>
                      <a:fillRect/>
                    </a:stretch>
                  </pic:blipFill>
                  <pic:spPr>
                    <a:xfrm>
                      <a:off x="0" y="0"/>
                      <a:ext cx="5093335" cy="2245360"/>
                    </a:xfrm>
                    <a:prstGeom prst="rect">
                      <a:avLst/>
                    </a:prstGeom>
                  </pic:spPr>
                </pic:pic>
              </a:graphicData>
            </a:graphic>
          </wp:anchor>
        </w:drawing>
      </w:r>
      <w:r w:rsidR="006A2644" w:rsidRPr="006A2644">
        <w:rPr>
          <w:rFonts w:ascii="Segoe UI" w:eastAsia="Times New Roman" w:hAnsi="Segoe UI" w:cs="Segoe UI"/>
          <w:color w:val="3A3A3A"/>
          <w:sz w:val="26"/>
          <w:szCs w:val="26"/>
          <w:lang w:eastAsia="vi-VN"/>
        </w:rPr>
        <w:t> </w:t>
      </w:r>
    </w:p>
    <w:tbl>
      <w:tblPr>
        <w:tblW w:w="0" w:type="auto"/>
        <w:tblCellSpacing w:w="0" w:type="dxa"/>
        <w:tblCellMar>
          <w:left w:w="0" w:type="dxa"/>
          <w:right w:w="0" w:type="dxa"/>
        </w:tblCellMar>
        <w:tblLook w:val="04A0" w:firstRow="1" w:lastRow="0" w:firstColumn="1" w:lastColumn="0" w:noHBand="0" w:noVBand="1"/>
      </w:tblPr>
      <w:tblGrid>
        <w:gridCol w:w="375"/>
        <w:gridCol w:w="6"/>
      </w:tblGrid>
      <w:tr w:rsidR="006A2644" w:rsidRPr="006A2644" w14:paraId="105E4436" w14:textId="77777777" w:rsidTr="006A2644">
        <w:trPr>
          <w:gridAfter w:val="1"/>
          <w:tblCellSpacing w:w="0" w:type="dxa"/>
        </w:trPr>
        <w:tc>
          <w:tcPr>
            <w:tcW w:w="375" w:type="dxa"/>
            <w:vAlign w:val="center"/>
            <w:hideMark/>
          </w:tcPr>
          <w:p w14:paraId="007B2C47"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21C00758" w14:textId="77777777" w:rsidTr="006A2644">
        <w:trPr>
          <w:tblCellSpacing w:w="0" w:type="dxa"/>
        </w:trPr>
        <w:tc>
          <w:tcPr>
            <w:tcW w:w="0" w:type="auto"/>
            <w:vAlign w:val="center"/>
            <w:hideMark/>
          </w:tcPr>
          <w:p w14:paraId="0B6B89BD"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378FC687" w14:textId="6C6E8C45"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5EE6721D" w14:textId="4298123C"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3A3A3A"/>
          <w:sz w:val="26"/>
          <w:szCs w:val="26"/>
          <w:lang w:eastAsia="vi-VN"/>
        </w:rPr>
        <w:t> </w:t>
      </w:r>
    </w:p>
    <w:p w14:paraId="49B4B6C0" w14:textId="4DD8244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 </w:t>
      </w:r>
    </w:p>
    <w:p w14:paraId="34D3B306"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2.1.2 Mạch điều khiển 2 chiều không quay có liên động</w:t>
      </w:r>
    </w:p>
    <w:p w14:paraId="3887CDC3"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Ý nghĩa</w:t>
      </w:r>
      <w:r w:rsidRPr="006A2644">
        <w:rPr>
          <w:rFonts w:ascii="Segoe UI" w:eastAsia="Times New Roman" w:hAnsi="Segoe UI" w:cs="Segoe UI"/>
          <w:color w:val="3A3A3A"/>
          <w:sz w:val="26"/>
          <w:szCs w:val="26"/>
          <w:lang w:eastAsia="vi-VN"/>
        </w:rPr>
        <w:t> : Sau khi ta nhấn Nút nhấn ON1 để Công tắc tơ K1 hoạt động và động cơ quay chiều thuận, thì muốn động cơ chạy chiều ngược, đầu tiên ta phải nhấn Nút nhấn OFF rồi sau đó nhấn Nút nhấn ON2. Khi nhấn Nút nhấn OFF, cuộn hút điện từ của Công tắc tơ K1 mất điện, khiến tiếp điểm duy trì cho Công tắc tơ K1 mở ra. Công tắc tơ K1 ngừng hoạt động, các tiếp điểm thường đóng của công tắc tơ K1 sẽ trở về trạng thái ban đầu để cung cấp điện cho Công tắc tơ KH hoạt động.Khi Công tắc tơ KH hoạt động, sẽ đóng các tiếp tiếp điểm thường mở của Công tắc tơ KH, khóa lẫn cho Công tắc tơ K1, đồng thời cung cấp điện áp một chiều cho động cơ. Động cơ sẽ được hãm động năng</w:t>
      </w:r>
    </w:p>
    <w:p w14:paraId="4CED90D9"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Ứng dụng thực tế</w:t>
      </w:r>
      <w:r w:rsidRPr="006A2644">
        <w:rPr>
          <w:rFonts w:ascii="Segoe UI" w:eastAsia="Times New Roman" w:hAnsi="Segoe UI" w:cs="Segoe UI"/>
          <w:color w:val="3A3A3A"/>
          <w:sz w:val="26"/>
          <w:szCs w:val="26"/>
          <w:lang w:eastAsia="vi-VN"/>
        </w:rPr>
        <w:t> : mạch này được ứng dụng rộng rãi trong cơ khí đặc biệt là trong máy cắt kim loại có ưu điểm làm giảm nhanh tốc độ động cơ bằng cách tạo ra từ trường đứng yên. Bằng cách đưa vào cuộn dây stato động cơ một điện áp một chiều sẽ sinh ra từ trường đứng yên, tạo ra lực để giữ roto động cơ. Ưu điểm của mạch này là làm giảm bớt tổn thất cơ học.</w:t>
      </w:r>
    </w:p>
    <w:p w14:paraId="50DABAF5"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Hình ảnh minh hoạ :</w:t>
      </w:r>
    </w:p>
    <w:tbl>
      <w:tblPr>
        <w:tblW w:w="0" w:type="auto"/>
        <w:tblCellSpacing w:w="0" w:type="dxa"/>
        <w:tblCellMar>
          <w:left w:w="0" w:type="dxa"/>
          <w:right w:w="0" w:type="dxa"/>
        </w:tblCellMar>
        <w:tblLook w:val="04A0" w:firstRow="1" w:lastRow="0" w:firstColumn="1" w:lastColumn="0" w:noHBand="0" w:noVBand="1"/>
      </w:tblPr>
      <w:tblGrid>
        <w:gridCol w:w="6"/>
        <w:gridCol w:w="8400"/>
      </w:tblGrid>
      <w:tr w:rsidR="006A2644" w:rsidRPr="006A2644" w14:paraId="17EC83FE" w14:textId="77777777" w:rsidTr="006A2644">
        <w:trPr>
          <w:gridAfter w:val="1"/>
          <w:tblCellSpacing w:w="0" w:type="dxa"/>
        </w:trPr>
        <w:tc>
          <w:tcPr>
            <w:tcW w:w="6" w:type="dxa"/>
            <w:vAlign w:val="center"/>
            <w:hideMark/>
          </w:tcPr>
          <w:p w14:paraId="724338F2"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04C740CA" w14:textId="77777777" w:rsidTr="006A2644">
        <w:trPr>
          <w:tblCellSpacing w:w="0" w:type="dxa"/>
        </w:trPr>
        <w:tc>
          <w:tcPr>
            <w:tcW w:w="0" w:type="auto"/>
            <w:vAlign w:val="center"/>
            <w:hideMark/>
          </w:tcPr>
          <w:p w14:paraId="67906649"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29B0F582" w14:textId="5DBA72A4" w:rsidR="006A2644" w:rsidRPr="006A2644" w:rsidRDefault="007D7AE5" w:rsidP="006A2644">
            <w:pPr>
              <w:spacing w:after="0"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noProof/>
                <w:sz w:val="24"/>
                <w:szCs w:val="24"/>
                <w:lang w:eastAsia="vi-VN"/>
              </w:rPr>
              <w:drawing>
                <wp:anchor distT="0" distB="0" distL="114300" distR="114300" simplePos="0" relativeHeight="251666432" behindDoc="0" locked="0" layoutInCell="1" allowOverlap="1" wp14:anchorId="54CCD6F7" wp14:editId="66948095">
                  <wp:simplePos x="0" y="0"/>
                  <wp:positionH relativeFrom="column">
                    <wp:posOffset>0</wp:posOffset>
                  </wp:positionH>
                  <wp:positionV relativeFrom="paragraph">
                    <wp:posOffset>-3810</wp:posOffset>
                  </wp:positionV>
                  <wp:extent cx="5334000" cy="2543175"/>
                  <wp:effectExtent l="0" t="0" r="0" b="9525"/>
                  <wp:wrapTopAndBottom/>
                  <wp:docPr id="33" name="Hình ảnh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Hình ảnh 33"/>
                          <pic:cNvPicPr/>
                        </pic:nvPicPr>
                        <pic:blipFill>
                          <a:blip r:embed="rId16">
                            <a:extLst>
                              <a:ext uri="{28A0092B-C50C-407E-A947-70E740481C1C}">
                                <a14:useLocalDpi xmlns:a14="http://schemas.microsoft.com/office/drawing/2010/main" val="0"/>
                              </a:ext>
                            </a:extLst>
                          </a:blip>
                          <a:stretch>
                            <a:fillRect/>
                          </a:stretch>
                        </pic:blipFill>
                        <pic:spPr>
                          <a:xfrm>
                            <a:off x="0" y="0"/>
                            <a:ext cx="5334000" cy="2543175"/>
                          </a:xfrm>
                          <a:prstGeom prst="rect">
                            <a:avLst/>
                          </a:prstGeom>
                        </pic:spPr>
                      </pic:pic>
                    </a:graphicData>
                  </a:graphic>
                  <wp14:sizeRelH relativeFrom="margin">
                    <wp14:pctWidth>0</wp14:pctWidth>
                  </wp14:sizeRelH>
                  <wp14:sizeRelV relativeFrom="margin">
                    <wp14:pctHeight>0</wp14:pctHeight>
                  </wp14:sizeRelV>
                </wp:anchor>
              </w:drawing>
            </w:r>
          </w:p>
        </w:tc>
      </w:tr>
    </w:tbl>
    <w:p w14:paraId="42E65CBA" w14:textId="1B518599" w:rsidR="006A2644" w:rsidRPr="006A2644" w:rsidRDefault="006A2644" w:rsidP="007D7AE5">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 </w:t>
      </w:r>
    </w:p>
    <w:p w14:paraId="1A802F14"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92D050"/>
          <w:sz w:val="26"/>
          <w:szCs w:val="26"/>
          <w:lang w:eastAsia="vi-VN"/>
        </w:rPr>
        <w:t>2.2 MMạch điều khiển 2 chiều quay có liên động</w:t>
      </w:r>
    </w:p>
    <w:p w14:paraId="429ACE22"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FFC000"/>
          <w:sz w:val="26"/>
          <w:szCs w:val="26"/>
          <w:lang w:eastAsia="vi-VN"/>
        </w:rPr>
        <w:t>2.2.1 Mạch điều khiển  2 cchiều quay có liên động không hãm</w:t>
      </w:r>
    </w:p>
    <w:p w14:paraId="47E2CD36"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Ý nghĩa</w:t>
      </w:r>
      <w:r w:rsidRPr="006A2644">
        <w:rPr>
          <w:rFonts w:ascii="Segoe UI" w:eastAsia="Times New Roman" w:hAnsi="Segoe UI" w:cs="Segoe UI"/>
          <w:color w:val="3A3A3A"/>
          <w:sz w:val="26"/>
          <w:szCs w:val="26"/>
          <w:lang w:eastAsia="vi-VN"/>
        </w:rPr>
        <w:t> : Nút nhấn ON1 cung cấp điện cho cuộn hút điện từ của Công tắc tơ K1. Khi cuộn hút công tắc tơ K1 có điện sẽ tác động đóng các tiếp điểm thường mở và mở các tiếp điểm thường đóng của Công tắc tơ K1, khoá lẫn cho Công tắc tơ K2, đồng thời cung cấp điện cho mạch động lực động cơ quay chiều thuận và mạch điều khiển động cơ làm việc bình thường. Khi buông Nút nhấn ON1, tiếp điểm thường mở của Công tắc tơ K1 ở mạch điều khiển đã đóng lại nên duy trì choCông tắc tơ K1 hoạt động</w:t>
      </w:r>
    </w:p>
    <w:p w14:paraId="62E768CE"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Ứng dụng trong thực tế</w:t>
      </w:r>
      <w:r w:rsidRPr="006A2644">
        <w:rPr>
          <w:rFonts w:ascii="Segoe UI" w:eastAsia="Times New Roman" w:hAnsi="Segoe UI" w:cs="Segoe UI"/>
          <w:color w:val="3A3A3A"/>
          <w:sz w:val="26"/>
          <w:szCs w:val="26"/>
          <w:lang w:eastAsia="vi-VN"/>
        </w:rPr>
        <w:t> : mạch điều khiển 2 chiều quay có liên động không hãm được ứng dụng rộng rãi trong cơ khí đặc biệt trong các loại máy cắt kim loại như máy tiện máy cnc máy phay ….</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6A2644" w:rsidRPr="006A2644" w14:paraId="135D6A25" w14:textId="77777777" w:rsidTr="006A2644">
        <w:trPr>
          <w:gridAfter w:val="1"/>
          <w:tblCellSpacing w:w="0" w:type="dxa"/>
        </w:trPr>
        <w:tc>
          <w:tcPr>
            <w:tcW w:w="6" w:type="dxa"/>
            <w:vAlign w:val="center"/>
            <w:hideMark/>
          </w:tcPr>
          <w:p w14:paraId="62AC9F05"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3783AF62" w14:textId="77777777" w:rsidTr="006A2644">
        <w:trPr>
          <w:tblCellSpacing w:w="0" w:type="dxa"/>
        </w:trPr>
        <w:tc>
          <w:tcPr>
            <w:tcW w:w="0" w:type="auto"/>
            <w:vAlign w:val="center"/>
            <w:hideMark/>
          </w:tcPr>
          <w:p w14:paraId="01BDD36E"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6A64C919" w14:textId="5B30EE36"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78A9AB5C" w14:textId="77777777" w:rsidR="007D7AE5" w:rsidRDefault="006A2644" w:rsidP="007D7AE5">
      <w:pPr>
        <w:spacing w:after="0" w:line="240" w:lineRule="auto"/>
        <w:rPr>
          <w:rFonts w:ascii="Segoe UI" w:eastAsia="Times New Roman" w:hAnsi="Segoe UI" w:cs="Segoe UI"/>
          <w:color w:val="FF0000"/>
          <w:sz w:val="26"/>
          <w:szCs w:val="26"/>
          <w:lang w:eastAsia="vi-VN"/>
        </w:rPr>
      </w:pPr>
      <w:r w:rsidRPr="006A2644">
        <w:rPr>
          <w:rFonts w:ascii="Segoe UI" w:eastAsia="Times New Roman" w:hAnsi="Segoe UI" w:cs="Segoe UI"/>
          <w:color w:val="FF0000"/>
          <w:sz w:val="26"/>
          <w:szCs w:val="26"/>
          <w:lang w:eastAsia="vi-VN"/>
        </w:rPr>
        <w:t>Hình ảnh minh họa</w:t>
      </w:r>
    </w:p>
    <w:p w14:paraId="3789ACE3" w14:textId="732BF6D8" w:rsidR="006A2644" w:rsidRPr="007D7AE5" w:rsidRDefault="007D7AE5" w:rsidP="007D7AE5">
      <w:pPr>
        <w:spacing w:after="0" w:line="240" w:lineRule="auto"/>
        <w:rPr>
          <w:rFonts w:ascii="Times New Roman" w:eastAsia="Times New Roman" w:hAnsi="Times New Roman" w:cs="Times New Roman"/>
          <w:color w:val="000000"/>
          <w:sz w:val="27"/>
          <w:szCs w:val="27"/>
          <w:lang w:eastAsia="vi-VN"/>
        </w:rPr>
      </w:pPr>
      <w:r>
        <w:rPr>
          <w:rFonts w:ascii="Segoe UI" w:eastAsia="Times New Roman" w:hAnsi="Segoe UI" w:cs="Segoe UI"/>
          <w:noProof/>
          <w:color w:val="3A3A3A"/>
          <w:sz w:val="26"/>
          <w:szCs w:val="26"/>
          <w:lang w:eastAsia="vi-VN"/>
        </w:rPr>
        <w:lastRenderedPageBreak/>
        <w:drawing>
          <wp:anchor distT="0" distB="0" distL="114300" distR="114300" simplePos="0" relativeHeight="251667456" behindDoc="0" locked="0" layoutInCell="1" allowOverlap="1" wp14:anchorId="51BBE305" wp14:editId="5F9EC1B0">
            <wp:simplePos x="0" y="0"/>
            <wp:positionH relativeFrom="column">
              <wp:posOffset>47625</wp:posOffset>
            </wp:positionH>
            <wp:positionV relativeFrom="paragraph">
              <wp:posOffset>0</wp:posOffset>
            </wp:positionV>
            <wp:extent cx="5285740" cy="2447925"/>
            <wp:effectExtent l="0" t="0" r="0" b="9525"/>
            <wp:wrapTopAndBottom/>
            <wp:docPr id="34" name="Hình ả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Hình ảnh 34"/>
                    <pic:cNvPicPr/>
                  </pic:nvPicPr>
                  <pic:blipFill>
                    <a:blip r:embed="rId17">
                      <a:extLst>
                        <a:ext uri="{28A0092B-C50C-407E-A947-70E740481C1C}">
                          <a14:useLocalDpi xmlns:a14="http://schemas.microsoft.com/office/drawing/2010/main" val="0"/>
                        </a:ext>
                      </a:extLst>
                    </a:blip>
                    <a:stretch>
                      <a:fillRect/>
                    </a:stretch>
                  </pic:blipFill>
                  <pic:spPr>
                    <a:xfrm>
                      <a:off x="0" y="0"/>
                      <a:ext cx="5285740" cy="2447925"/>
                    </a:xfrm>
                    <a:prstGeom prst="rect">
                      <a:avLst/>
                    </a:prstGeom>
                  </pic:spPr>
                </pic:pic>
              </a:graphicData>
            </a:graphic>
            <wp14:sizeRelH relativeFrom="margin">
              <wp14:pctWidth>0</wp14:pctWidth>
            </wp14:sizeRelH>
          </wp:anchor>
        </w:drawing>
      </w:r>
    </w:p>
    <w:p w14:paraId="37BA6399"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FFC000"/>
          <w:sz w:val="26"/>
          <w:szCs w:val="26"/>
          <w:lang w:eastAsia="vi-VN"/>
        </w:rPr>
        <w:t>2.2.2 Mạch điều khiển 2 chiều quay có liên động có hãm</w:t>
      </w:r>
    </w:p>
    <w:p w14:paraId="048BA3FA"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FFC000"/>
          <w:sz w:val="26"/>
          <w:szCs w:val="26"/>
          <w:lang w:eastAsia="vi-VN"/>
        </w:rPr>
        <w:t>Ý nghĩa:</w:t>
      </w:r>
    </w:p>
    <w:p w14:paraId="7C1E548E"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Sau khi ta nhấn Nút nhấn ON1 để Công tắc tơ K1 hoạt động và động cơ quay chiều thuận, thì muốn động cơ chạy chiều ngược, ta nhấn Nút nhấn ON2. Tiếp điểm thường đóng của Nút nhấn ON2 mở ra ngưng cung cấp điện cho cuộn hút điện từ của Công tắc tơ K1, các tiếp điểm của Công tắc tơ K1 trả về trạng thái ban đầu. Tiếp điểm thường mở của Nút nhấn ON2 cung cấp điện cho cuộn hút điện từ của Công tắc tơ K2. Khi cuộn hút điện từ của Công tắc tơ K2 có điện, sẽ tác động đóng các tiếp điểm thường mở và mở các tiếp điểm thường đóng của Công tắc tơ K2, khoá lẫn cho Công tắc tơ K1, đồng thời cung cấp điện cho mạch động lực động cơ quay chiều ngược</w:t>
      </w:r>
    </w:p>
    <w:p w14:paraId="329EC845"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Ứng dụng trong thực tế</w:t>
      </w:r>
      <w:r w:rsidRPr="006A2644">
        <w:rPr>
          <w:rFonts w:ascii="Segoe UI" w:eastAsia="Times New Roman" w:hAnsi="Segoe UI" w:cs="Segoe UI"/>
          <w:color w:val="3A3A3A"/>
          <w:sz w:val="26"/>
          <w:szCs w:val="26"/>
          <w:lang w:eastAsia="vi-VN"/>
        </w:rPr>
        <w:t> Mạch điều khiển động cơ quay hai chiều có liên động, có hãm được ứng dụng trang bị cho nhóm máy tiện</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6A2644" w:rsidRPr="006A2644" w14:paraId="0FBF3F9E" w14:textId="77777777" w:rsidTr="006A2644">
        <w:trPr>
          <w:gridAfter w:val="1"/>
          <w:tblCellSpacing w:w="0" w:type="dxa"/>
        </w:trPr>
        <w:tc>
          <w:tcPr>
            <w:tcW w:w="6" w:type="dxa"/>
            <w:vAlign w:val="center"/>
            <w:hideMark/>
          </w:tcPr>
          <w:p w14:paraId="1075BC23"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5A8CAE69" w14:textId="77777777" w:rsidTr="006A2644">
        <w:trPr>
          <w:tblCellSpacing w:w="0" w:type="dxa"/>
        </w:trPr>
        <w:tc>
          <w:tcPr>
            <w:tcW w:w="0" w:type="auto"/>
            <w:vAlign w:val="center"/>
            <w:hideMark/>
          </w:tcPr>
          <w:p w14:paraId="36F84D04"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6EAF6A44" w14:textId="50FBF80E"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620BC7C9" w14:textId="6D68211A" w:rsidR="006A2644" w:rsidRDefault="006A2644" w:rsidP="006A2644">
      <w:pPr>
        <w:spacing w:after="0" w:line="240" w:lineRule="auto"/>
        <w:rPr>
          <w:rFonts w:ascii="Segoe UI" w:eastAsia="Times New Roman" w:hAnsi="Segoe UI" w:cs="Segoe UI"/>
          <w:color w:val="FF0000"/>
          <w:sz w:val="26"/>
          <w:szCs w:val="26"/>
          <w:lang w:eastAsia="vi-VN"/>
        </w:rPr>
      </w:pPr>
      <w:r w:rsidRPr="006A2644">
        <w:rPr>
          <w:rFonts w:ascii="Segoe UI" w:eastAsia="Times New Roman" w:hAnsi="Segoe UI" w:cs="Segoe UI"/>
          <w:color w:val="FF0000"/>
          <w:sz w:val="26"/>
          <w:szCs w:val="26"/>
          <w:lang w:eastAsia="vi-VN"/>
        </w:rPr>
        <w:t>Hình ảnh minh họa :</w:t>
      </w:r>
    </w:p>
    <w:p w14:paraId="4ECAD17D" w14:textId="2F5815FE" w:rsidR="007D7AE5" w:rsidRPr="006A2644" w:rsidRDefault="007D7AE5" w:rsidP="006A2644">
      <w:pPr>
        <w:spacing w:after="0" w:line="240" w:lineRule="auto"/>
        <w:rPr>
          <w:rFonts w:ascii="Times New Roman" w:eastAsia="Times New Roman" w:hAnsi="Times New Roman" w:cs="Times New Roman"/>
          <w:color w:val="000000"/>
          <w:sz w:val="27"/>
          <w:szCs w:val="27"/>
          <w:lang w:eastAsia="vi-VN"/>
        </w:rPr>
      </w:pPr>
      <w:r>
        <w:rPr>
          <w:rFonts w:ascii="Times New Roman" w:eastAsia="Times New Roman" w:hAnsi="Times New Roman" w:cs="Times New Roman"/>
          <w:noProof/>
          <w:color w:val="000000"/>
          <w:sz w:val="27"/>
          <w:szCs w:val="27"/>
          <w:lang w:eastAsia="vi-VN"/>
        </w:rPr>
        <w:drawing>
          <wp:inline distT="0" distB="0" distL="0" distR="0" wp14:anchorId="61506E30" wp14:editId="26A9CFF1">
            <wp:extent cx="5731510" cy="2045970"/>
            <wp:effectExtent l="0" t="0" r="2540" b="0"/>
            <wp:docPr id="35" name="Hình ảnh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Hình ảnh 35"/>
                    <pic:cNvPicPr/>
                  </pic:nvPicPr>
                  <pic:blipFill>
                    <a:blip r:embed="rId18">
                      <a:extLst>
                        <a:ext uri="{28A0092B-C50C-407E-A947-70E740481C1C}">
                          <a14:useLocalDpi xmlns:a14="http://schemas.microsoft.com/office/drawing/2010/main" val="0"/>
                        </a:ext>
                      </a:extLst>
                    </a:blip>
                    <a:stretch>
                      <a:fillRect/>
                    </a:stretch>
                  </pic:blipFill>
                  <pic:spPr>
                    <a:xfrm>
                      <a:off x="0" y="0"/>
                      <a:ext cx="5731510" cy="2045970"/>
                    </a:xfrm>
                    <a:prstGeom prst="rect">
                      <a:avLst/>
                    </a:prstGeom>
                  </pic:spPr>
                </pic:pic>
              </a:graphicData>
            </a:graphic>
          </wp:inline>
        </w:drawing>
      </w:r>
    </w:p>
    <w:p w14:paraId="78FC5B75"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lastRenderedPageBreak/>
        <w:t>  Sau khi tìm hiểu về các mạch điều khiển động cơ trực tiếp em nhận thấy được tầm quan trọng và lợi ích trong hoạt động sản xuất cơ khí của chúng . Chúng giúp người sử dụng tiết kiệm thời gian công sức khi sử dụng các loại máy cắt kim loại như máy tiện máy phay , máy cnc làm tăng năng suất lao động gián tiếp giúp phát triển xã hội nói riêng và đất nước nói chung.</w:t>
      </w:r>
    </w:p>
    <w:p w14:paraId="044D97DC"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2FC78C3E"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r w:rsidRPr="006A2644">
        <w:rPr>
          <w:rFonts w:ascii="Segoe UI" w:eastAsia="Times New Roman" w:hAnsi="Segoe UI" w:cs="Segoe UI"/>
          <w:color w:val="00B0F0"/>
          <w:sz w:val="26"/>
          <w:szCs w:val="26"/>
          <w:lang w:eastAsia="vi-VN"/>
        </w:rPr>
        <w:t>PHẦN 3 : TRANG BỊ ĐIỆN TRONG MÁY CẮT KIM LOẠI</w:t>
      </w:r>
    </w:p>
    <w:p w14:paraId="155BFEA4"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r w:rsidRPr="006A2644">
        <w:rPr>
          <w:rFonts w:ascii="Segoe UI" w:eastAsia="Times New Roman" w:hAnsi="Segoe UI" w:cs="Segoe UI"/>
          <w:color w:val="00B0F0"/>
          <w:sz w:val="26"/>
          <w:szCs w:val="26"/>
          <w:lang w:eastAsia="vi-VN"/>
        </w:rPr>
        <w:t>Tổng quan</w:t>
      </w:r>
      <w:r w:rsidRPr="006A2644">
        <w:rPr>
          <w:rFonts w:ascii="Segoe UI" w:eastAsia="Times New Roman" w:hAnsi="Segoe UI" w:cs="Segoe UI"/>
          <w:color w:val="3A3A3A"/>
          <w:sz w:val="26"/>
          <w:szCs w:val="26"/>
          <w:lang w:eastAsia="vi-VN"/>
        </w:rPr>
        <w:t>: thuộc vào quá trình công nghệ đặc trung bởi phương pháp gia công, dạng dao , đặc tính chuyển động v.v…, các máy cắt được chia thành các máy cơ bản: tiện, phay; bào, khoan – doa, mài và các nhóm máy khác như gia công răng, ren vít v.v… Theo đặc diểm của quá trình sản xuất, có thể chia thành các máy vạn năng, chuyên dùng và đặc biệt. Máy vạn năng là các máy có thể thực hiện đuợc các phương pháp gia công khác nhau như tiện, khoan, gia công răng v.v… để gia công các chi tiết khác nhau về hình dạng và kích thuớc. Các máy chuyên dùng là các máy để gia công các chi tiết có cùng hình dáng nhưng có kích thuớc khác nhau. Máy đặc biệt là các máy chỉ thực hiện gia công các chi tiết có cùng hình dáng và kích  thước</w:t>
      </w:r>
    </w:p>
    <w:p w14:paraId="0544A46F" w14:textId="77777777" w:rsidR="006A2644" w:rsidRPr="006A2644" w:rsidRDefault="006A2644" w:rsidP="006A2644">
      <w:pPr>
        <w:spacing w:before="100" w:beforeAutospacing="1" w:after="100" w:afterAutospacing="1" w:line="240" w:lineRule="auto"/>
        <w:ind w:left="720" w:hanging="360"/>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92D050"/>
          <w:sz w:val="26"/>
          <w:szCs w:val="26"/>
          <w:lang w:eastAsia="vi-VN"/>
        </w:rPr>
        <w:t>1. Trang bị điện trong máy phay</w:t>
      </w:r>
    </w:p>
    <w:p w14:paraId="3564FB69" w14:textId="77777777" w:rsidR="006A2644" w:rsidRPr="006A2644" w:rsidRDefault="006A2644" w:rsidP="006A2644">
      <w:pPr>
        <w:spacing w:before="100" w:beforeAutospacing="1" w:after="100" w:afterAutospacing="1" w:line="240" w:lineRule="auto"/>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92D050"/>
          <w:sz w:val="26"/>
          <w:szCs w:val="26"/>
          <w:lang w:eastAsia="vi-VN"/>
        </w:rPr>
        <w:t>Khái niệm :</w:t>
      </w:r>
      <w:r w:rsidRPr="006A2644">
        <w:rPr>
          <w:rFonts w:ascii="Roboto" w:eastAsia="Times New Roman" w:hAnsi="Roboto" w:cs="Times New Roman"/>
          <w:b/>
          <w:bCs/>
          <w:color w:val="4D5156"/>
          <w:sz w:val="27"/>
          <w:szCs w:val="27"/>
          <w:shd w:val="clear" w:color="auto" w:fill="FFFFFF"/>
          <w:lang w:eastAsia="vi-VN"/>
        </w:rPr>
        <w:t> </w:t>
      </w:r>
      <w:r w:rsidRPr="006A2644">
        <w:rPr>
          <w:rFonts w:ascii="Segoe UI" w:eastAsia="Times New Roman" w:hAnsi="Segoe UI" w:cs="Segoe UI"/>
          <w:color w:val="3A3A3A"/>
          <w:sz w:val="26"/>
          <w:szCs w:val="26"/>
          <w:lang w:eastAsia="vi-VN"/>
        </w:rPr>
        <w:t>Máy phay là một trong những máy gia công đa năng nhất. Thông thường chúng được sử dụng để phay các bề mặt phẳng, nhưng chúng cũng có thể được sử dụng để gia công các bề mặt biên dạng phức tạp. Ngoài ra, máy phay có thể được sử dụng để khoan, khoét, cắt bánh răng và gia công các rãnh trên chi tiết gia công</w:t>
      </w:r>
    </w:p>
    <w:p w14:paraId="7E0DB0C0" w14:textId="77777777" w:rsidR="006A2644" w:rsidRPr="006A2644" w:rsidRDefault="006A2644" w:rsidP="006A2644">
      <w:pPr>
        <w:shd w:val="clear" w:color="auto" w:fill="FFFFFF"/>
        <w:spacing w:before="100" w:beforeAutospacing="1" w:line="312" w:lineRule="atLeast"/>
        <w:jc w:val="both"/>
        <w:rPr>
          <w:rFonts w:ascii="Segoe UI" w:eastAsia="Times New Roman" w:hAnsi="Segoe UI" w:cs="Segoe UI"/>
          <w:color w:val="3A3A3A"/>
          <w:sz w:val="24"/>
          <w:szCs w:val="24"/>
          <w:lang w:eastAsia="vi-VN"/>
        </w:rPr>
      </w:pPr>
      <w:r w:rsidRPr="006A2644">
        <w:rPr>
          <w:rFonts w:ascii="Segoe UI" w:eastAsia="Times New Roman" w:hAnsi="Segoe UI" w:cs="Segoe UI"/>
          <w:color w:val="3A3A3A"/>
          <w:sz w:val="24"/>
          <w:szCs w:val="24"/>
          <w:lang w:eastAsia="vi-VN"/>
        </w:rPr>
        <w:t>          </w:t>
      </w:r>
      <w:r w:rsidRPr="006A2644">
        <w:rPr>
          <w:rFonts w:ascii="Segoe UI" w:eastAsia="Times New Roman" w:hAnsi="Segoe UI" w:cs="Segoe UI"/>
          <w:color w:val="00B0F0"/>
          <w:sz w:val="24"/>
          <w:szCs w:val="24"/>
          <w:lang w:eastAsia="vi-VN"/>
        </w:rPr>
        <w:t> Cấu tạo</w:t>
      </w:r>
      <w:r w:rsidRPr="006A2644">
        <w:rPr>
          <w:rFonts w:ascii="Segoe UI" w:eastAsia="Times New Roman" w:hAnsi="Segoe UI" w:cs="Segoe UI"/>
          <w:color w:val="3A3A3A"/>
          <w:sz w:val="24"/>
          <w:szCs w:val="24"/>
          <w:lang w:eastAsia="vi-VN"/>
        </w:rPr>
        <w:t> :</w:t>
      </w:r>
      <w:r w:rsidRPr="006A2644">
        <w:rPr>
          <w:rFonts w:ascii="Arial" w:eastAsia="Times New Roman" w:hAnsi="Arial" w:cs="Arial"/>
          <w:color w:val="222222"/>
          <w:sz w:val="24"/>
          <w:szCs w:val="24"/>
          <w:lang w:eastAsia="vi-VN"/>
        </w:rPr>
        <w:t> Tùy theo loại máy phay mà có cấu tạo khác nhau nhưng trên máy phay thường có những bộ phận chính sau:</w:t>
      </w:r>
    </w:p>
    <w:p w14:paraId="6E42AC22"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Đế máy</w:t>
      </w:r>
    </w:p>
    <w:p w14:paraId="0ED29442"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Thân máy</w:t>
      </w:r>
    </w:p>
    <w:p w14:paraId="3F8E5DDA"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Bệ công xôn (nếu là máy phay dạng công xôn)</w:t>
      </w:r>
    </w:p>
    <w:p w14:paraId="53B33EAC"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Bàn máy ngang</w:t>
      </w:r>
    </w:p>
    <w:p w14:paraId="1E783B75"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Bàn máy dọc</w:t>
      </w:r>
    </w:p>
    <w:p w14:paraId="058DAB5C"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Thân ngang (nếu là máy phay nằm ngang)</w:t>
      </w:r>
    </w:p>
    <w:p w14:paraId="26F39036"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Trục gá dao (nếu là máy phay nằm ngang)</w:t>
      </w:r>
    </w:p>
    <w:p w14:paraId="68F02C66"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Bệ đỡ trục gá dao (nếu là máy phay nằm ngang)</w:t>
      </w:r>
    </w:p>
    <w:p w14:paraId="60E43B84"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lastRenderedPageBreak/>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Vít me theo phương đứng, phương ngang và phương dọc</w:t>
      </w:r>
    </w:p>
    <w:p w14:paraId="2ECC1776"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Tay quay theo phương đứng, phương ngang và phương dọc</w:t>
      </w:r>
    </w:p>
    <w:p w14:paraId="66ACE1E8"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Cần ly hợp theo phương đứng, phương ngang và phương dọc</w:t>
      </w:r>
    </w:p>
    <w:p w14:paraId="11636B88"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Motor chính</w:t>
      </w:r>
    </w:p>
    <w:p w14:paraId="2E21099D"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Hộp giảm tốc trục chính</w:t>
      </w:r>
    </w:p>
    <w:p w14:paraId="447A9145"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Trục chính</w:t>
      </w:r>
    </w:p>
    <w:p w14:paraId="2D23D79D"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Motor phụ (nếu có)</w:t>
      </w:r>
    </w:p>
    <w:p w14:paraId="531369D1"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Hộp giảm tốc motor phụ</w:t>
      </w:r>
    </w:p>
    <w:p w14:paraId="2ACF5137"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Hộp công tắc</w:t>
      </w:r>
    </w:p>
    <w:p w14:paraId="6E6B8019"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Bơm dung dịch trơn nguội</w:t>
      </w:r>
    </w:p>
    <w:p w14:paraId="2D1E261C"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Công tắc hành trình theo phương dọc, phương ngang, và phương đứng.</w:t>
      </w:r>
    </w:p>
    <w:p w14:paraId="78A8D0B7" w14:textId="77777777" w:rsidR="006A2644" w:rsidRPr="006A2644" w:rsidRDefault="006A2644" w:rsidP="006A2644">
      <w:pPr>
        <w:shd w:val="clear" w:color="auto" w:fill="FFFFFF"/>
        <w:spacing w:before="100" w:after="100" w:line="338" w:lineRule="atLeast"/>
        <w:ind w:left="720" w:hanging="360"/>
        <w:jc w:val="both"/>
        <w:rPr>
          <w:rFonts w:ascii="Segoe UI" w:eastAsia="Times New Roman" w:hAnsi="Segoe UI" w:cs="Segoe UI"/>
          <w:color w:val="3A3A3A"/>
          <w:sz w:val="26"/>
          <w:szCs w:val="26"/>
          <w:lang w:eastAsia="vi-VN"/>
        </w:rPr>
      </w:pPr>
      <w:r w:rsidRPr="006A2644">
        <w:rPr>
          <w:rFonts w:ascii="Symbol" w:eastAsia="Times New Roman" w:hAnsi="Symbol" w:cs="Segoe UI"/>
          <w:color w:val="222222"/>
          <w:sz w:val="20"/>
          <w:szCs w:val="20"/>
          <w:lang w:eastAsia="vi-VN"/>
        </w:rPr>
        <w:t>·</w:t>
      </w:r>
      <w:r w:rsidRPr="006A2644">
        <w:rPr>
          <w:rFonts w:ascii="Symbol" w:eastAsia="Times New Roman" w:hAnsi="Times New Roman" w:cs="Segoe UI"/>
          <w:color w:val="222222"/>
          <w:sz w:val="20"/>
          <w:szCs w:val="20"/>
          <w:lang w:eastAsia="vi-VN"/>
        </w:rPr>
        <w:t> </w:t>
      </w:r>
      <w:r w:rsidRPr="006A2644">
        <w:rPr>
          <w:rFonts w:ascii="Arial" w:eastAsia="Times New Roman" w:hAnsi="Arial" w:cs="Arial"/>
          <w:color w:val="222222"/>
          <w:sz w:val="26"/>
          <w:szCs w:val="26"/>
          <w:lang w:eastAsia="vi-VN"/>
        </w:rPr>
        <w:t>Sóng trượt theo phương đứng, phương ngang và phương dọc</w:t>
      </w:r>
    </w:p>
    <w:p w14:paraId="7F5C06CB"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Nguyên lí hoạt động :</w:t>
      </w:r>
      <w:r w:rsidRPr="006A2644">
        <w:rPr>
          <w:rFonts w:ascii="Segoe UI" w:eastAsia="Times New Roman" w:hAnsi="Segoe UI" w:cs="Segoe UI"/>
          <w:color w:val="3A3A3A"/>
          <w:sz w:val="26"/>
          <w:szCs w:val="26"/>
          <w:lang w:eastAsia="vi-VN"/>
        </w:rPr>
        <w:t> Nhóm máy phay thông thường bao gồm 3 động cơ: động cơ chính (ĐC1) được điều khiển chủ yếu bằng mạch đảo chiều quay liên động có hãm, động cơ bàn máy (ĐC2) và động cơ bơm nước (ĐC3). Mạch trên hình vẽ có nguyên lý hoạt động như Sau Nhấn Nút nhấn ON1 dòng điện qua tiếp điểm thường đóng của Công tắc tơ K2 cấp nguồn cho cuộn hút điên từ của Công tắc tơ K1 hoạt động. Khi đó các tiếp điểm thường đóng của Công tắc tơ K1 mở ra khoá chéo nguồn cung cấp cho Công tắc tơ K2, tiếp điểm thường mở của Công tắc tơ K1 đóng lại duy trì cho động cơ ĐC1 quay theo chiều thuận.Muốn đảo chiều quay của động cơ trục chính, ta phải nhấn nút OFF để tắt động cơ rồi mới nhấn nút ON2 để đảo chiều quay. Động cơ bơm nước (ĐC3) hoạt động thông qua công tắc CT sau khi động cơ ĐC1 hoạt Nhấn Nút nhấn ON3 để điều khiển động cơ chạy bàn máy (ĐC2), động cơ chạy bàn máy hoạt động độc lập với động cơ trục chính. Khi nhấn nút OFF, sẽ ngắt nguồn toàn bộ mạch điều khiển, mạch động lực không hoạt động, động cơ cũng ngưng hoạt động. Đồng thời tiếp điểm thường mở của Nút nhấn OFF sẽ đóng lại cấp nguồn cho Công tắc tơ KH hoạt động. Khi Công tắc tơ KH hoạt động sẽ cấp nguồn DC vào hai pha bất kỳ làm cho động cơ chính bị hãm lại một cách nhanh chóng. Sau khi buông Nút nhấn OFF ra thì trạng thái hãm sẽ chấm dứt. Động cơ bơm nước không có chế độ hãm. Hệ thống bảo vệ cho động cơ, mạch động lực và mạch điều khiển tương tự như đối với các mạch điều khiển ở trên.</w:t>
      </w:r>
    </w:p>
    <w:p w14:paraId="087DA5F1"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r w:rsidRPr="006A2644">
        <w:rPr>
          <w:rFonts w:ascii="Segoe UI" w:eastAsia="Times New Roman" w:hAnsi="Segoe UI" w:cs="Segoe UI"/>
          <w:color w:val="00B0F0"/>
          <w:sz w:val="26"/>
          <w:szCs w:val="26"/>
          <w:lang w:eastAsia="vi-VN"/>
        </w:rPr>
        <w:t>Ứng dụng trong thực tế của máy phay:</w:t>
      </w:r>
      <w:r w:rsidRPr="006A2644">
        <w:rPr>
          <w:rFonts w:ascii="Segoe UI" w:eastAsia="Times New Roman" w:hAnsi="Segoe UI" w:cs="Segoe UI"/>
          <w:color w:val="3A3A3A"/>
          <w:sz w:val="26"/>
          <w:szCs w:val="26"/>
          <w:lang w:eastAsia="vi-VN"/>
        </w:rPr>
        <w:t xml:space="preserve"> Máy phay cơ khí ra đời đã đáp ứng được rất nhiều nhu cầu của con người và được ứng dụng vào thực tế trong </w:t>
      </w:r>
      <w:r w:rsidRPr="006A2644">
        <w:rPr>
          <w:rFonts w:ascii="Segoe UI" w:eastAsia="Times New Roman" w:hAnsi="Segoe UI" w:cs="Segoe UI"/>
          <w:color w:val="3A3A3A"/>
          <w:sz w:val="26"/>
          <w:szCs w:val="26"/>
          <w:lang w:eastAsia="vi-VN"/>
        </w:rPr>
        <w:lastRenderedPageBreak/>
        <w:t>đời sống như sau: Ứng dụng trong gia công, cắt gọt các chi tiết để tạo thành những sản phẩm theo khuôn đúc đáp ứng được nhu cầu của khách hàng. Máy phay được ứng dụng trong ngành gia công và sản xuất đồ gia dụng. Được ứng dụng hoạt động ở trong các công ty chế tạo các chi tiết và phụ tùng máy móc, thiết bị. Có thể ứng dụng trong cắt gọt, phay các vật dụng được làm từ gỗ và được ứng dụng trong ngành chế biến đồ gỗ. Giúp con người điều khiển trong lĩnh vực chạm khắc các hoạ tiết, các chi tiết gỗ.</w:t>
      </w:r>
    </w:p>
    <w:tbl>
      <w:tblPr>
        <w:tblW w:w="0" w:type="auto"/>
        <w:tblCellSpacing w:w="0" w:type="dxa"/>
        <w:tblCellMar>
          <w:left w:w="0" w:type="dxa"/>
          <w:right w:w="0" w:type="dxa"/>
        </w:tblCellMar>
        <w:tblLook w:val="04A0" w:firstRow="1" w:lastRow="0" w:firstColumn="1" w:lastColumn="0" w:noHBand="0" w:noVBand="1"/>
      </w:tblPr>
      <w:tblGrid>
        <w:gridCol w:w="4200"/>
        <w:gridCol w:w="6"/>
      </w:tblGrid>
      <w:tr w:rsidR="006A2644" w:rsidRPr="006A2644" w14:paraId="426CE20B" w14:textId="77777777" w:rsidTr="006A2644">
        <w:trPr>
          <w:gridAfter w:val="1"/>
          <w:tblCellSpacing w:w="0" w:type="dxa"/>
        </w:trPr>
        <w:tc>
          <w:tcPr>
            <w:tcW w:w="4200" w:type="dxa"/>
            <w:vAlign w:val="center"/>
            <w:hideMark/>
          </w:tcPr>
          <w:p w14:paraId="5753BC55"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1366975F" w14:textId="77777777" w:rsidTr="006A2644">
        <w:trPr>
          <w:tblCellSpacing w:w="0" w:type="dxa"/>
        </w:trPr>
        <w:tc>
          <w:tcPr>
            <w:tcW w:w="0" w:type="auto"/>
            <w:vAlign w:val="center"/>
            <w:hideMark/>
          </w:tcPr>
          <w:p w14:paraId="66289FAD"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3F82AE54" w14:textId="59EA77BE"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61C9DC98" w14:textId="77777777" w:rsidR="006A2644" w:rsidRPr="006A2644" w:rsidRDefault="006A2644" w:rsidP="006A2644">
      <w:pPr>
        <w:spacing w:after="0" w:line="240" w:lineRule="auto"/>
        <w:rPr>
          <w:rFonts w:ascii="Times New Roman" w:eastAsia="Times New Roman" w:hAnsi="Times New Roman" w:cs="Times New Roman"/>
          <w:vanish/>
          <w:color w:val="000000"/>
          <w:sz w:val="27"/>
          <w:szCs w:val="27"/>
          <w:lang w:eastAsia="vi-VN"/>
        </w:rPr>
      </w:pPr>
    </w:p>
    <w:tbl>
      <w:tblPr>
        <w:tblW w:w="0" w:type="auto"/>
        <w:tblCellSpacing w:w="0" w:type="dxa"/>
        <w:tblCellMar>
          <w:left w:w="0" w:type="dxa"/>
          <w:right w:w="0" w:type="dxa"/>
        </w:tblCellMar>
        <w:tblLook w:val="04A0" w:firstRow="1" w:lastRow="0" w:firstColumn="1" w:lastColumn="0" w:noHBand="0" w:noVBand="1"/>
      </w:tblPr>
      <w:tblGrid>
        <w:gridCol w:w="6"/>
        <w:gridCol w:w="6"/>
      </w:tblGrid>
      <w:tr w:rsidR="006A2644" w:rsidRPr="006A2644" w14:paraId="3687EAD3" w14:textId="77777777" w:rsidTr="006A2644">
        <w:trPr>
          <w:gridAfter w:val="1"/>
          <w:tblCellSpacing w:w="0" w:type="dxa"/>
        </w:trPr>
        <w:tc>
          <w:tcPr>
            <w:tcW w:w="6" w:type="dxa"/>
            <w:vAlign w:val="center"/>
            <w:hideMark/>
          </w:tcPr>
          <w:p w14:paraId="18209F31" w14:textId="77777777"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p>
        </w:tc>
      </w:tr>
      <w:tr w:rsidR="006A2644" w:rsidRPr="006A2644" w14:paraId="4114183E" w14:textId="77777777" w:rsidTr="006A2644">
        <w:trPr>
          <w:tblCellSpacing w:w="0" w:type="dxa"/>
        </w:trPr>
        <w:tc>
          <w:tcPr>
            <w:tcW w:w="0" w:type="auto"/>
            <w:vAlign w:val="center"/>
            <w:hideMark/>
          </w:tcPr>
          <w:p w14:paraId="17487A32"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528485F6" w14:textId="1E960E41"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3AF2CF40" w14:textId="77777777" w:rsidR="006A2644" w:rsidRPr="006A2644" w:rsidRDefault="006A2644" w:rsidP="006A2644">
      <w:pPr>
        <w:spacing w:after="0" w:line="240" w:lineRule="auto"/>
        <w:rPr>
          <w:rFonts w:ascii="Times New Roman" w:eastAsia="Times New Roman" w:hAnsi="Times New Roman" w:cs="Times New Roman"/>
          <w:vanish/>
          <w:color w:val="000000"/>
          <w:sz w:val="27"/>
          <w:szCs w:val="27"/>
          <w:lang w:eastAsia="vi-VN"/>
        </w:rPr>
      </w:pPr>
    </w:p>
    <w:tbl>
      <w:tblPr>
        <w:tblW w:w="0" w:type="auto"/>
        <w:tblCellSpacing w:w="0" w:type="dxa"/>
        <w:tblCellMar>
          <w:left w:w="0" w:type="dxa"/>
          <w:right w:w="0" w:type="dxa"/>
        </w:tblCellMar>
        <w:tblLook w:val="04A0" w:firstRow="1" w:lastRow="0" w:firstColumn="1" w:lastColumn="0" w:noHBand="0" w:noVBand="1"/>
      </w:tblPr>
      <w:tblGrid>
        <w:gridCol w:w="6"/>
        <w:gridCol w:w="6"/>
      </w:tblGrid>
      <w:tr w:rsidR="006A2644" w:rsidRPr="006A2644" w14:paraId="4374D807" w14:textId="77777777" w:rsidTr="006A2644">
        <w:trPr>
          <w:gridAfter w:val="1"/>
          <w:tblCellSpacing w:w="0" w:type="dxa"/>
        </w:trPr>
        <w:tc>
          <w:tcPr>
            <w:tcW w:w="6" w:type="dxa"/>
            <w:vAlign w:val="center"/>
            <w:hideMark/>
          </w:tcPr>
          <w:p w14:paraId="1005A418" w14:textId="77777777"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p>
        </w:tc>
      </w:tr>
      <w:tr w:rsidR="006A2644" w:rsidRPr="006A2644" w14:paraId="3054867A" w14:textId="77777777" w:rsidTr="006A2644">
        <w:trPr>
          <w:tblCellSpacing w:w="0" w:type="dxa"/>
        </w:trPr>
        <w:tc>
          <w:tcPr>
            <w:tcW w:w="0" w:type="auto"/>
            <w:vAlign w:val="center"/>
            <w:hideMark/>
          </w:tcPr>
          <w:p w14:paraId="74905DEE"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6170680C" w14:textId="38A02A54"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35B7C24C" w14:textId="700DBB36" w:rsidR="006A2644" w:rsidRDefault="006A2644" w:rsidP="006A2644">
      <w:pPr>
        <w:spacing w:after="0" w:line="240" w:lineRule="auto"/>
        <w:rPr>
          <w:rFonts w:ascii="Segoe UI" w:eastAsia="Times New Roman" w:hAnsi="Segoe UI" w:cs="Segoe UI"/>
          <w:color w:val="92D050"/>
          <w:sz w:val="26"/>
          <w:szCs w:val="26"/>
          <w:lang w:eastAsia="vi-VN"/>
        </w:rPr>
      </w:pPr>
      <w:r w:rsidRPr="006A2644">
        <w:rPr>
          <w:rFonts w:ascii="Segoe UI" w:eastAsia="Times New Roman" w:hAnsi="Segoe UI" w:cs="Segoe UI"/>
          <w:color w:val="92D050"/>
          <w:sz w:val="26"/>
          <w:szCs w:val="26"/>
          <w:lang w:eastAsia="vi-VN"/>
        </w:rPr>
        <w:t>Một số hình ảnh minh họa máy phay:</w:t>
      </w:r>
    </w:p>
    <w:p w14:paraId="4654632C" w14:textId="133920DC" w:rsidR="007D7AE5" w:rsidRPr="006A2644" w:rsidRDefault="007D7AE5" w:rsidP="006A2644">
      <w:pPr>
        <w:spacing w:after="0" w:line="240" w:lineRule="auto"/>
        <w:rPr>
          <w:rFonts w:ascii="Times New Roman" w:eastAsia="Times New Roman" w:hAnsi="Times New Roman" w:cs="Times New Roman"/>
          <w:color w:val="000000"/>
          <w:sz w:val="27"/>
          <w:szCs w:val="27"/>
          <w:lang w:eastAsia="vi-VN"/>
        </w:rPr>
      </w:pPr>
      <w:r>
        <w:rPr>
          <w:rFonts w:ascii="Segoe UI" w:eastAsia="Times New Roman" w:hAnsi="Segoe UI" w:cs="Segoe UI"/>
          <w:noProof/>
          <w:color w:val="00B0F0"/>
          <w:sz w:val="26"/>
          <w:szCs w:val="26"/>
          <w:lang w:eastAsia="vi-VN"/>
        </w:rPr>
        <w:drawing>
          <wp:anchor distT="0" distB="0" distL="114300" distR="114300" simplePos="0" relativeHeight="251668480" behindDoc="0" locked="0" layoutInCell="1" allowOverlap="1" wp14:anchorId="32DF5336" wp14:editId="59D8637E">
            <wp:simplePos x="0" y="0"/>
            <wp:positionH relativeFrom="column">
              <wp:posOffset>-176965</wp:posOffset>
            </wp:positionH>
            <wp:positionV relativeFrom="paragraph">
              <wp:posOffset>3491196</wp:posOffset>
            </wp:positionV>
            <wp:extent cx="3063875" cy="2293620"/>
            <wp:effectExtent l="0" t="0" r="3175" b="0"/>
            <wp:wrapTopAndBottom/>
            <wp:docPr id="37" name="Hình ảnh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Hình ảnh 37"/>
                    <pic:cNvPicPr/>
                  </pic:nvPicPr>
                  <pic:blipFill>
                    <a:blip r:embed="rId19">
                      <a:extLst>
                        <a:ext uri="{28A0092B-C50C-407E-A947-70E740481C1C}">
                          <a14:useLocalDpi xmlns:a14="http://schemas.microsoft.com/office/drawing/2010/main" val="0"/>
                        </a:ext>
                      </a:extLst>
                    </a:blip>
                    <a:stretch>
                      <a:fillRect/>
                    </a:stretch>
                  </pic:blipFill>
                  <pic:spPr>
                    <a:xfrm>
                      <a:off x="0" y="0"/>
                      <a:ext cx="3063875" cy="2293620"/>
                    </a:xfrm>
                    <a:prstGeom prst="rect">
                      <a:avLst/>
                    </a:prstGeom>
                  </pic:spPr>
                </pic:pic>
              </a:graphicData>
            </a:graphic>
            <wp14:sizeRelH relativeFrom="margin">
              <wp14:pctWidth>0</wp14:pctWidth>
            </wp14:sizeRelH>
            <wp14:sizeRelV relativeFrom="margin">
              <wp14:pctHeight>0</wp14:pctHeight>
            </wp14:sizeRelV>
          </wp:anchor>
        </w:drawing>
      </w:r>
      <w:r>
        <w:rPr>
          <w:rFonts w:ascii="Segoe UI" w:eastAsia="Times New Roman" w:hAnsi="Segoe UI" w:cs="Segoe UI"/>
          <w:noProof/>
          <w:color w:val="00B0F0"/>
          <w:sz w:val="26"/>
          <w:szCs w:val="26"/>
          <w:lang w:eastAsia="vi-VN"/>
        </w:rPr>
        <w:drawing>
          <wp:anchor distT="0" distB="0" distL="114300" distR="114300" simplePos="0" relativeHeight="251669504" behindDoc="0" locked="0" layoutInCell="1" allowOverlap="1" wp14:anchorId="1B503386" wp14:editId="5D68FA58">
            <wp:simplePos x="0" y="0"/>
            <wp:positionH relativeFrom="column">
              <wp:posOffset>2807134</wp:posOffset>
            </wp:positionH>
            <wp:positionV relativeFrom="paragraph">
              <wp:posOffset>3530968</wp:posOffset>
            </wp:positionV>
            <wp:extent cx="2819400" cy="2438400"/>
            <wp:effectExtent l="0" t="0" r="0" b="0"/>
            <wp:wrapTopAndBottom/>
            <wp:docPr id="38" name="Hình ảnh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Hình ảnh 38"/>
                    <pic:cNvPicPr/>
                  </pic:nvPicPr>
                  <pic:blipFill>
                    <a:blip r:embed="rId20">
                      <a:extLst>
                        <a:ext uri="{28A0092B-C50C-407E-A947-70E740481C1C}">
                          <a14:useLocalDpi xmlns:a14="http://schemas.microsoft.com/office/drawing/2010/main" val="0"/>
                        </a:ext>
                      </a:extLst>
                    </a:blip>
                    <a:stretch>
                      <a:fillRect/>
                    </a:stretch>
                  </pic:blipFill>
                  <pic:spPr>
                    <a:xfrm>
                      <a:off x="0" y="0"/>
                      <a:ext cx="2819400" cy="24384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noProof/>
          <w:color w:val="000000"/>
          <w:sz w:val="27"/>
          <w:szCs w:val="27"/>
          <w:lang w:eastAsia="vi-VN"/>
        </w:rPr>
        <w:drawing>
          <wp:inline distT="0" distB="0" distL="0" distR="0" wp14:anchorId="3127A62C" wp14:editId="5315032A">
            <wp:extent cx="5731510" cy="3423285"/>
            <wp:effectExtent l="0" t="0" r="2540" b="5715"/>
            <wp:docPr id="36" name="Hình ảnh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Hình ảnh 36"/>
                    <pic:cNvPicPr/>
                  </pic:nvPicPr>
                  <pic:blipFill>
                    <a:blip r:embed="rId21">
                      <a:extLst>
                        <a:ext uri="{28A0092B-C50C-407E-A947-70E740481C1C}">
                          <a14:useLocalDpi xmlns:a14="http://schemas.microsoft.com/office/drawing/2010/main" val="0"/>
                        </a:ext>
                      </a:extLst>
                    </a:blip>
                    <a:stretch>
                      <a:fillRect/>
                    </a:stretch>
                  </pic:blipFill>
                  <pic:spPr>
                    <a:xfrm>
                      <a:off x="0" y="0"/>
                      <a:ext cx="5731510" cy="3423285"/>
                    </a:xfrm>
                    <a:prstGeom prst="rect">
                      <a:avLst/>
                    </a:prstGeom>
                  </pic:spPr>
                </pic:pic>
              </a:graphicData>
            </a:graphic>
          </wp:inline>
        </w:drawing>
      </w:r>
    </w:p>
    <w:p w14:paraId="5566F3F8" w14:textId="5762ACF8" w:rsidR="007D7AE5" w:rsidRDefault="007D7AE5" w:rsidP="006A2644">
      <w:pPr>
        <w:spacing w:before="100" w:beforeAutospacing="1" w:after="100" w:afterAutospacing="1" w:line="240" w:lineRule="auto"/>
        <w:ind w:left="720" w:hanging="360"/>
        <w:rPr>
          <w:rFonts w:ascii="Segoe UI" w:eastAsia="Times New Roman" w:hAnsi="Segoe UI" w:cs="Segoe UI"/>
          <w:color w:val="00B0F0"/>
          <w:sz w:val="26"/>
          <w:szCs w:val="26"/>
          <w:lang w:eastAsia="vi-VN"/>
        </w:rPr>
      </w:pPr>
    </w:p>
    <w:p w14:paraId="65A5BE7D" w14:textId="1F2123CB" w:rsidR="006A2644" w:rsidRPr="006A2644" w:rsidRDefault="006A2644" w:rsidP="006A2644">
      <w:pPr>
        <w:spacing w:before="100" w:beforeAutospacing="1" w:after="100" w:afterAutospacing="1" w:line="240" w:lineRule="auto"/>
        <w:ind w:left="720" w:hanging="360"/>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00B0F0"/>
          <w:sz w:val="26"/>
          <w:szCs w:val="26"/>
          <w:lang w:eastAsia="vi-VN"/>
        </w:rPr>
        <w:t>2. Trang bị điện trong máy tiện</w:t>
      </w:r>
    </w:p>
    <w:p w14:paraId="2289BC4B" w14:textId="77777777" w:rsidR="006A2644" w:rsidRPr="006A2644" w:rsidRDefault="006A2644" w:rsidP="006A2644">
      <w:pPr>
        <w:spacing w:before="100" w:beforeAutospacing="1" w:after="100" w:afterAutospacing="1" w:line="240" w:lineRule="auto"/>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00B0F0"/>
          <w:sz w:val="26"/>
          <w:szCs w:val="26"/>
          <w:lang w:eastAsia="vi-VN"/>
        </w:rPr>
        <w:lastRenderedPageBreak/>
        <w:t xml:space="preserve">Khái niệm: </w:t>
      </w:r>
      <w:r w:rsidRPr="006A2644">
        <w:rPr>
          <w:rFonts w:ascii="Segoe UI" w:eastAsia="Times New Roman" w:hAnsi="Segoe UI" w:cs="Segoe UI"/>
          <w:color w:val="3A3A3A"/>
          <w:sz w:val="26"/>
          <w:szCs w:val="26"/>
          <w:lang w:eastAsia="vi-VN"/>
        </w:rPr>
        <w:t>Máy tiện là một </w:t>
      </w:r>
      <w:hyperlink r:id="rId22" w:tooltip="Máy công cụ" w:history="1">
        <w:r w:rsidRPr="006A2644">
          <w:rPr>
            <w:rFonts w:ascii="Cambria" w:eastAsia="Times New Roman" w:hAnsi="Cambria" w:cs="Times New Roman"/>
            <w:color w:val="0000FF"/>
            <w:sz w:val="27"/>
            <w:szCs w:val="27"/>
            <w:u w:val="single"/>
            <w:lang w:eastAsia="vi-VN"/>
          </w:rPr>
          <w:t>máy công cụ</w:t>
        </w:r>
      </w:hyperlink>
      <w:r w:rsidRPr="006A2644">
        <w:rPr>
          <w:rFonts w:ascii="Segoe UI" w:eastAsia="Times New Roman" w:hAnsi="Segoe UI" w:cs="Segoe UI"/>
          <w:color w:val="3A3A3A"/>
          <w:sz w:val="26"/>
          <w:szCs w:val="26"/>
          <w:lang w:eastAsia="vi-VN"/>
        </w:rPr>
        <w:t> quay một vật xung quanh một </w:t>
      </w:r>
      <w:hyperlink r:id="rId23" w:tooltip="Chuyển động quay" w:history="1">
        <w:r w:rsidRPr="006A2644">
          <w:rPr>
            <w:rFonts w:ascii="Cambria" w:eastAsia="Times New Roman" w:hAnsi="Cambria" w:cs="Times New Roman"/>
            <w:color w:val="0000FF"/>
            <w:sz w:val="27"/>
            <w:szCs w:val="27"/>
            <w:u w:val="single"/>
            <w:lang w:eastAsia="vi-VN"/>
          </w:rPr>
          <w:t>trục quay</w:t>
        </w:r>
      </w:hyperlink>
      <w:r w:rsidRPr="006A2644">
        <w:rPr>
          <w:rFonts w:ascii="Segoe UI" w:eastAsia="Times New Roman" w:hAnsi="Segoe UI" w:cs="Segoe UI"/>
          <w:color w:val="3A3A3A"/>
          <w:sz w:val="26"/>
          <w:szCs w:val="26"/>
          <w:lang w:eastAsia="vi-VN"/>
        </w:rPr>
        <w:t> để thực hiện các hoạt động khác nhau như </w:t>
      </w:r>
      <w:hyperlink r:id="rId24" w:tooltip="Cắt (trang không tồn tại)" w:history="1">
        <w:r w:rsidRPr="006A2644">
          <w:rPr>
            <w:rFonts w:ascii="Cambria" w:eastAsia="Times New Roman" w:hAnsi="Cambria" w:cs="Times New Roman"/>
            <w:color w:val="0000FF"/>
            <w:sz w:val="27"/>
            <w:szCs w:val="27"/>
            <w:u w:val="single"/>
            <w:lang w:eastAsia="vi-VN"/>
          </w:rPr>
          <w:t>cắt</w:t>
        </w:r>
      </w:hyperlink>
      <w:r w:rsidRPr="006A2644">
        <w:rPr>
          <w:rFonts w:ascii="Segoe UI" w:eastAsia="Times New Roman" w:hAnsi="Segoe UI" w:cs="Segoe UI"/>
          <w:color w:val="3A3A3A"/>
          <w:sz w:val="26"/>
          <w:szCs w:val="26"/>
          <w:lang w:eastAsia="vi-VN"/>
        </w:rPr>
        <w:t>, </w:t>
      </w:r>
      <w:hyperlink r:id="rId25" w:tooltip="Giấy nhám" w:history="1">
        <w:r w:rsidRPr="006A2644">
          <w:rPr>
            <w:rFonts w:ascii="Cambria" w:eastAsia="Times New Roman" w:hAnsi="Cambria" w:cs="Times New Roman"/>
            <w:color w:val="0000FF"/>
            <w:sz w:val="27"/>
            <w:szCs w:val="27"/>
            <w:u w:val="single"/>
            <w:lang w:eastAsia="vi-VN"/>
          </w:rPr>
          <w:t>chà nhám</w:t>
        </w:r>
      </w:hyperlink>
      <w:r w:rsidRPr="006A2644">
        <w:rPr>
          <w:rFonts w:ascii="Segoe UI" w:eastAsia="Times New Roman" w:hAnsi="Segoe UI" w:cs="Segoe UI"/>
          <w:color w:val="3A3A3A"/>
          <w:sz w:val="26"/>
          <w:szCs w:val="26"/>
          <w:lang w:eastAsia="vi-VN"/>
        </w:rPr>
        <w:t>, gõ, </w:t>
      </w:r>
      <w:hyperlink r:id="rId26" w:tooltip="Khoan" w:history="1">
        <w:r w:rsidRPr="006A2644">
          <w:rPr>
            <w:rFonts w:ascii="Cambria" w:eastAsia="Times New Roman" w:hAnsi="Cambria" w:cs="Times New Roman"/>
            <w:color w:val="0000FF"/>
            <w:sz w:val="27"/>
            <w:szCs w:val="27"/>
            <w:u w:val="single"/>
            <w:lang w:eastAsia="vi-VN"/>
          </w:rPr>
          <w:t>khoan</w:t>
        </w:r>
      </w:hyperlink>
      <w:r w:rsidRPr="006A2644">
        <w:rPr>
          <w:rFonts w:ascii="Segoe UI" w:eastAsia="Times New Roman" w:hAnsi="Segoe UI" w:cs="Segoe UI"/>
          <w:color w:val="3A3A3A"/>
          <w:sz w:val="26"/>
          <w:szCs w:val="26"/>
          <w:lang w:eastAsia="vi-VN"/>
        </w:rPr>
        <w:t>, </w:t>
      </w:r>
      <w:hyperlink r:id="rId27" w:tooltip="Biến dạng (kỹ thuật) (trang không tồn tại)" w:history="1">
        <w:r w:rsidRPr="006A2644">
          <w:rPr>
            <w:rFonts w:ascii="Cambria" w:eastAsia="Times New Roman" w:hAnsi="Cambria" w:cs="Times New Roman"/>
            <w:color w:val="0000FF"/>
            <w:sz w:val="27"/>
            <w:szCs w:val="27"/>
            <w:u w:val="single"/>
            <w:lang w:eastAsia="vi-VN"/>
          </w:rPr>
          <w:t>biến dạng</w:t>
        </w:r>
      </w:hyperlink>
      <w:r w:rsidRPr="006A2644">
        <w:rPr>
          <w:rFonts w:ascii="Segoe UI" w:eastAsia="Times New Roman" w:hAnsi="Segoe UI" w:cs="Segoe UI"/>
          <w:color w:val="3A3A3A"/>
          <w:sz w:val="26"/>
          <w:szCs w:val="26"/>
          <w:lang w:eastAsia="vi-VN"/>
        </w:rPr>
        <w:t>, đối mặt và xoay, với các công cụ được áp dụng cho phôi để tạo hình một đối tượng có tính </w:t>
      </w:r>
      <w:hyperlink r:id="rId28" w:tooltip="Đối xứng quay (trang không tồn tại)" w:history="1">
        <w:r w:rsidRPr="006A2644">
          <w:rPr>
            <w:rFonts w:ascii="Cambria" w:eastAsia="Times New Roman" w:hAnsi="Cambria" w:cs="Times New Roman"/>
            <w:color w:val="0000FF"/>
            <w:sz w:val="27"/>
            <w:szCs w:val="27"/>
            <w:u w:val="single"/>
            <w:lang w:eastAsia="vi-VN"/>
          </w:rPr>
          <w:t>đối xứng quay</w:t>
        </w:r>
      </w:hyperlink>
      <w:r w:rsidRPr="006A2644">
        <w:rPr>
          <w:rFonts w:ascii="Segoe UI" w:eastAsia="Times New Roman" w:hAnsi="Segoe UI" w:cs="Segoe UI"/>
          <w:color w:val="3A3A3A"/>
          <w:sz w:val="26"/>
          <w:szCs w:val="26"/>
          <w:lang w:eastAsia="vi-VN"/>
        </w:rPr>
        <w:t> xung quanh trục đó.  </w:t>
      </w:r>
    </w:p>
    <w:p w14:paraId="19095EE4" w14:textId="77777777" w:rsidR="006A2644" w:rsidRPr="006A2644" w:rsidRDefault="006A2644" w:rsidP="006A2644">
      <w:pPr>
        <w:spacing w:before="100" w:beforeAutospacing="1" w:after="100" w:afterAutospacing="1" w:line="240" w:lineRule="auto"/>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00B0F0"/>
          <w:sz w:val="26"/>
          <w:szCs w:val="26"/>
          <w:lang w:eastAsia="vi-VN"/>
        </w:rPr>
        <w:t xml:space="preserve">Cấu tạo </w:t>
      </w:r>
      <w:r w:rsidRPr="006A2644">
        <w:rPr>
          <w:rFonts w:ascii="Segoe UI" w:eastAsia="Times New Roman" w:hAnsi="Segoe UI" w:cs="Segoe UI"/>
          <w:color w:val="3A3A3A"/>
          <w:sz w:val="26"/>
          <w:szCs w:val="26"/>
          <w:lang w:eastAsia="vi-VN"/>
        </w:rPr>
        <w:t xml:space="preserve">: </w:t>
      </w:r>
      <w:r w:rsidRPr="006A2644">
        <w:rPr>
          <w:rFonts w:ascii="Segoe UI" w:eastAsia="Times New Roman" w:hAnsi="Segoe UI" w:cs="Segoe UI"/>
          <w:color w:val="202122"/>
          <w:sz w:val="26"/>
          <w:szCs w:val="26"/>
          <w:shd w:val="clear" w:color="auto" w:fill="FFFFFF"/>
          <w:lang w:eastAsia="vi-VN"/>
        </w:rPr>
        <w:t>Các máy tiện phổ biến đó là máy tiện gỗ và kim loại.Ngoài ra còn có bàn xoay </w:t>
      </w:r>
      <w:hyperlink r:id="rId29" w:tooltip="Đất sét" w:history="1">
        <w:r w:rsidRPr="006A2644">
          <w:rPr>
            <w:rFonts w:ascii="Cambria" w:eastAsia="Times New Roman" w:hAnsi="Cambria" w:cs="Times New Roman"/>
            <w:color w:val="3366CC"/>
            <w:sz w:val="27"/>
            <w:szCs w:val="27"/>
            <w:u w:val="single"/>
            <w:shd w:val="clear" w:color="auto" w:fill="FFFFFF"/>
            <w:lang w:eastAsia="vi-VN"/>
          </w:rPr>
          <w:t>đất sét</w:t>
        </w:r>
      </w:hyperlink>
      <w:r w:rsidRPr="006A2644">
        <w:rPr>
          <w:rFonts w:ascii="Segoe UI" w:eastAsia="Times New Roman" w:hAnsi="Segoe UI" w:cs="Segoe UI"/>
          <w:color w:val="202122"/>
          <w:sz w:val="26"/>
          <w:szCs w:val="26"/>
          <w:shd w:val="clear" w:color="auto" w:fill="FFFFFF"/>
          <w:lang w:eastAsia="vi-VN"/>
        </w:rPr>
        <w:t> của thợ làm đồ đất nung.Cấu tạo cơ bản của máy tiện gồm có mặt phẳng xoay(mâm cặp,chấu cặp...vv) quay quanh trục,cơ cấu mâm cặp truyền lực vào vật cần gia công.Dựa trên hệ quả của nguyên lý </w:t>
      </w:r>
      <w:hyperlink r:id="rId30" w:tooltip="Khối tròn xoay" w:history="1">
        <w:r w:rsidRPr="006A2644">
          <w:rPr>
            <w:rFonts w:ascii="Cambria" w:eastAsia="Times New Roman" w:hAnsi="Cambria" w:cs="Times New Roman"/>
            <w:color w:val="3366CC"/>
            <w:sz w:val="27"/>
            <w:szCs w:val="27"/>
            <w:u w:val="single"/>
            <w:shd w:val="clear" w:color="auto" w:fill="FFFFFF"/>
            <w:lang w:eastAsia="vi-VN"/>
          </w:rPr>
          <w:t>khối tròn xoay</w:t>
        </w:r>
      </w:hyperlink>
      <w:r w:rsidRPr="006A2644">
        <w:rPr>
          <w:rFonts w:ascii="Segoe UI" w:eastAsia="Times New Roman" w:hAnsi="Segoe UI" w:cs="Segoe UI"/>
          <w:color w:val="202122"/>
          <w:sz w:val="26"/>
          <w:szCs w:val="26"/>
          <w:shd w:val="clear" w:color="auto" w:fill="FFFFFF"/>
          <w:lang w:eastAsia="vi-VN"/>
        </w:rPr>
        <w:t>,gia công được một vật trụ đối xứng qua trục(</w:t>
      </w:r>
      <w:hyperlink r:id="rId31" w:tooltip="Mặt tròn xoay" w:history="1">
        <w:r w:rsidRPr="006A2644">
          <w:rPr>
            <w:rFonts w:ascii="Cambria" w:eastAsia="Times New Roman" w:hAnsi="Cambria" w:cs="Times New Roman"/>
            <w:color w:val="3366CC"/>
            <w:sz w:val="27"/>
            <w:szCs w:val="27"/>
            <w:u w:val="single"/>
            <w:shd w:val="clear" w:color="auto" w:fill="FFFFFF"/>
            <w:lang w:eastAsia="vi-VN"/>
          </w:rPr>
          <w:t>mặt tròn xoay</w:t>
        </w:r>
      </w:hyperlink>
      <w:r w:rsidRPr="006A2644">
        <w:rPr>
          <w:rFonts w:ascii="Segoe UI" w:eastAsia="Times New Roman" w:hAnsi="Segoe UI" w:cs="Segoe UI"/>
          <w:color w:val="202122"/>
          <w:sz w:val="26"/>
          <w:szCs w:val="26"/>
          <w:shd w:val="clear" w:color="auto" w:fill="FFFFFF"/>
          <w:lang w:eastAsia="vi-VN"/>
        </w:rPr>
        <w:t>) bằng một công cụ cắt đứng yên.Các loại máy tiện kim loại dùng trong cơ khí chế tạo có cấu tạo giống nhau,gồm có động cơ,mâm cặp,bàn dao,ụ chống tâm,phần thân. Mâm cặp là một thiết bị hình trụ tròn,có các chấu cặp có thể di chuyển để kẹp phôi,được nối vào trục động cơ qua </w:t>
      </w:r>
      <w:hyperlink r:id="rId32" w:tooltip="Mặt bích (trang không tồn tại)" w:history="1">
        <w:r w:rsidRPr="006A2644">
          <w:rPr>
            <w:rFonts w:ascii="Cambria" w:eastAsia="Times New Roman" w:hAnsi="Cambria" w:cs="Times New Roman"/>
            <w:color w:val="DD3333"/>
            <w:sz w:val="27"/>
            <w:szCs w:val="27"/>
            <w:u w:val="single"/>
            <w:shd w:val="clear" w:color="auto" w:fill="FFFFFF"/>
            <w:lang w:eastAsia="vi-VN"/>
          </w:rPr>
          <w:t>mặt bích</w:t>
        </w:r>
      </w:hyperlink>
      <w:r w:rsidRPr="006A2644">
        <w:rPr>
          <w:rFonts w:ascii="Segoe UI" w:eastAsia="Times New Roman" w:hAnsi="Segoe UI" w:cs="Segoe UI"/>
          <w:color w:val="202122"/>
          <w:sz w:val="26"/>
          <w:szCs w:val="26"/>
          <w:shd w:val="clear" w:color="auto" w:fill="FFFFFF"/>
          <w:lang w:eastAsia="vi-VN"/>
        </w:rPr>
        <w:t> hoặc ren xoắn.Bàn dao có gắn đài thay dao dùng để gắn </w:t>
      </w:r>
      <w:hyperlink r:id="rId33" w:tooltip="Dao tiện (trang không tồn tại)" w:history="1">
        <w:r w:rsidRPr="006A2644">
          <w:rPr>
            <w:rFonts w:ascii="Cambria" w:eastAsia="Times New Roman" w:hAnsi="Cambria" w:cs="Times New Roman"/>
            <w:color w:val="DD3333"/>
            <w:sz w:val="27"/>
            <w:szCs w:val="27"/>
            <w:u w:val="single"/>
            <w:shd w:val="clear" w:color="auto" w:fill="FFFFFF"/>
            <w:lang w:eastAsia="vi-VN"/>
          </w:rPr>
          <w:t>dao tiện</w:t>
        </w:r>
      </w:hyperlink>
      <w:r w:rsidRPr="006A2644">
        <w:rPr>
          <w:rFonts w:ascii="Segoe UI" w:eastAsia="Times New Roman" w:hAnsi="Segoe UI" w:cs="Segoe UI"/>
          <w:color w:val="202122"/>
          <w:sz w:val="26"/>
          <w:szCs w:val="26"/>
          <w:shd w:val="clear" w:color="auto" w:fill="FFFFFF"/>
          <w:lang w:eastAsia="vi-VN"/>
        </w:rPr>
        <w:t>,bàn dao di chuyển ngang và dọc trên nguyên lý </w:t>
      </w:r>
      <w:hyperlink r:id="rId34" w:tooltip="Hệ tọa độ Descartes" w:history="1">
        <w:r w:rsidRPr="006A2644">
          <w:rPr>
            <w:rFonts w:ascii="Cambria" w:eastAsia="Times New Roman" w:hAnsi="Cambria" w:cs="Times New Roman"/>
            <w:color w:val="3366CC"/>
            <w:sz w:val="27"/>
            <w:szCs w:val="27"/>
            <w:u w:val="single"/>
            <w:shd w:val="clear" w:color="auto" w:fill="FFFFFF"/>
            <w:lang w:eastAsia="vi-VN"/>
          </w:rPr>
          <w:t>Hệ tọa độ Descartes</w:t>
        </w:r>
      </w:hyperlink>
      <w:r w:rsidRPr="006A2644">
        <w:rPr>
          <w:rFonts w:ascii="Segoe UI" w:eastAsia="Times New Roman" w:hAnsi="Segoe UI" w:cs="Segoe UI"/>
          <w:color w:val="202122"/>
          <w:sz w:val="26"/>
          <w:szCs w:val="26"/>
          <w:shd w:val="clear" w:color="auto" w:fill="FFFFFF"/>
          <w:lang w:eastAsia="vi-VN"/>
        </w:rPr>
        <w:t> so với phôi.Ụ chống tâm là một thiết bị đồng trục với tâm xoay,có thể di chuyển tịnh tiến,ụ chống tâm tạo ra một đường thẳng lực dùng để ổn định phôi quá dài,ngoài ra cũng có thể gắn </w:t>
      </w:r>
      <w:hyperlink r:id="rId35" w:tooltip="Mũi khoan (trang không tồn tại)" w:history="1">
        <w:r w:rsidRPr="006A2644">
          <w:rPr>
            <w:rFonts w:ascii="Cambria" w:eastAsia="Times New Roman" w:hAnsi="Cambria" w:cs="Times New Roman"/>
            <w:color w:val="DD3333"/>
            <w:sz w:val="27"/>
            <w:szCs w:val="27"/>
            <w:u w:val="single"/>
            <w:shd w:val="clear" w:color="auto" w:fill="FFFFFF"/>
            <w:lang w:eastAsia="vi-VN"/>
          </w:rPr>
          <w:t>mũi khoan</w:t>
        </w:r>
      </w:hyperlink>
      <w:r w:rsidRPr="006A2644">
        <w:rPr>
          <w:rFonts w:ascii="Segoe UI" w:eastAsia="Times New Roman" w:hAnsi="Segoe UI" w:cs="Segoe UI"/>
          <w:color w:val="202122"/>
          <w:sz w:val="26"/>
          <w:szCs w:val="26"/>
          <w:shd w:val="clear" w:color="auto" w:fill="FFFFFF"/>
          <w:lang w:eastAsia="vi-VN"/>
        </w:rPr>
        <w:t>.Người điều khiển máy tiện sẽ điều khiển bàn dao bằng cách xoay trục vít me hoặc bánh răng.Có thể điều chỉnh tốc độ hoặc mô men xoắn của mâm cặp,hoặc dùng chế độ tự động để bàn dao tiến lùi tự động.</w:t>
      </w:r>
    </w:p>
    <w:p w14:paraId="178A1BE9"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Nguyên lí hoạt</w:t>
      </w:r>
      <w:r w:rsidRPr="006A2644">
        <w:rPr>
          <w:rFonts w:ascii="Segoe UI" w:eastAsia="Times New Roman" w:hAnsi="Segoe UI" w:cs="Segoe UI"/>
          <w:color w:val="3A3A3A"/>
          <w:sz w:val="26"/>
          <w:szCs w:val="26"/>
          <w:lang w:eastAsia="vi-VN"/>
        </w:rPr>
        <w:t xml:space="preserve"> động: Nhóm máy tiện thông thường sử dụng mạch điều khiển động cơ quay hai chiều có liên động, có hãm và có thêm một động cơ bơm nước.Mạch điều khiển trong nhóm máy tiện điều khiển động cơ trục chính (ĐC1) và động cơ máy bơm nước (ĐC2) theo trình tự. Động cơ trục chính là động cơ có thể đảo chiều quay liên động sẽ hoạt động trước động cơ máy bơm nước. Sau khi nhấn Nút nhấn ON1 để điều khiển động cơ ĐC1 quay chiều thuận hoặc nhấn Nút nhấn ON2 để điều khiển động cơ ĐC1 quay chiều nghịch, thì các Công tắc tơ K1 hoặc K2 sẽ hoạt động, các tiếp điểm thường mở của các Công tắc tơ K1 hoặc K2 gắn phía trước Công tắc CT sẽ đóng lại. Lúc này ta mới có thể mở động cơ ĐC2 thông qua công tắc CT. Khi nhấn Nút nhấn OFF thì cả hai động cơ ngừng hoạt động, đồng thời cung cấp điện áp một chiều để hãm động năng động cơ trục chính qua Công tắc tơ KH. Các động cơ được bảo vệ quá tải bởi Rơ le nhiệt RN1 và RN2, khi động cơ bị quá tải sau một khoảng thời gian nhất định, băng kép trong Rơ le nhiệt sẽ tác động làm cho tiếp điểm thường đóng có phục hồi mở ra cắt điện cung cấp cho cuộn hút điện từ của các Công tắc tơ, mạch điều khiển ngừng hoạt động, dẫn tới động cơ cũng ngừng hoạt động. Sau khi xử lý sự cố, phải nhấn Nút nhấn phục hồi </w:t>
      </w:r>
      <w:r w:rsidRPr="006A2644">
        <w:rPr>
          <w:rFonts w:ascii="Segoe UI" w:eastAsia="Times New Roman" w:hAnsi="Segoe UI" w:cs="Segoe UI"/>
          <w:color w:val="3A3A3A"/>
          <w:sz w:val="26"/>
          <w:szCs w:val="26"/>
          <w:lang w:eastAsia="vi-VN"/>
        </w:rPr>
        <w:lastRenderedPageBreak/>
        <w:t>trên Rơ le nhiệt RN để phục hồi thì mới mở máy được. Mạch động lực được bảo vệ bằng CB, mạch điều khiển được bảo vệ bởi Cầu chì</w:t>
      </w:r>
    </w:p>
    <w:p w14:paraId="285D6D46"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r w:rsidRPr="006A2644">
        <w:rPr>
          <w:rFonts w:ascii="Segoe UI" w:eastAsia="Times New Roman" w:hAnsi="Segoe UI" w:cs="Segoe UI"/>
          <w:color w:val="00B0F0"/>
          <w:sz w:val="26"/>
          <w:szCs w:val="26"/>
          <w:lang w:eastAsia="vi-VN"/>
        </w:rPr>
        <w:t xml:space="preserve">  Ứng dụng của máy tiện trong thực tế : </w:t>
      </w:r>
      <w:r w:rsidRPr="006A2644">
        <w:rPr>
          <w:rFonts w:ascii="Segoe UI" w:eastAsia="Times New Roman" w:hAnsi="Segoe UI" w:cs="Segoe UI"/>
          <w:color w:val="202122"/>
          <w:sz w:val="26"/>
          <w:szCs w:val="26"/>
          <w:shd w:val="clear" w:color="auto" w:fill="FFFFFF"/>
          <w:lang w:eastAsia="vi-VN"/>
        </w:rPr>
        <w:t>Máy tiện được sử dụng trong </w:t>
      </w:r>
      <w:hyperlink r:id="rId36" w:tooltip="Chế biến gỗ (trang không tồn tại)" w:history="1">
        <w:r w:rsidRPr="006A2644">
          <w:rPr>
            <w:rFonts w:ascii="Cambria" w:eastAsia="Times New Roman" w:hAnsi="Cambria" w:cs="Segoe UI"/>
            <w:color w:val="DD3333"/>
            <w:sz w:val="26"/>
            <w:szCs w:val="26"/>
            <w:u w:val="single"/>
            <w:shd w:val="clear" w:color="auto" w:fill="FFFFFF"/>
            <w:lang w:eastAsia="vi-VN"/>
          </w:rPr>
          <w:t>chế biến gỗ</w:t>
        </w:r>
      </w:hyperlink>
      <w:r w:rsidRPr="006A2644">
        <w:rPr>
          <w:rFonts w:ascii="Segoe UI" w:eastAsia="Times New Roman" w:hAnsi="Segoe UI" w:cs="Segoe UI"/>
          <w:color w:val="202122"/>
          <w:sz w:val="26"/>
          <w:szCs w:val="26"/>
          <w:shd w:val="clear" w:color="auto" w:fill="FFFFFF"/>
          <w:lang w:eastAsia="vi-VN"/>
        </w:rPr>
        <w:t>, </w:t>
      </w:r>
      <w:hyperlink r:id="rId37" w:tooltip="Gia công kim loại (trang không tồn tại)" w:history="1">
        <w:r w:rsidRPr="006A2644">
          <w:rPr>
            <w:rFonts w:ascii="Cambria" w:eastAsia="Times New Roman" w:hAnsi="Cambria" w:cs="Segoe UI"/>
            <w:color w:val="DD3333"/>
            <w:sz w:val="26"/>
            <w:szCs w:val="26"/>
            <w:u w:val="single"/>
            <w:shd w:val="clear" w:color="auto" w:fill="FFFFFF"/>
            <w:lang w:eastAsia="vi-VN"/>
          </w:rPr>
          <w:t>gia công kim loại</w:t>
        </w:r>
      </w:hyperlink>
      <w:r w:rsidRPr="006A2644">
        <w:rPr>
          <w:rFonts w:ascii="Segoe UI" w:eastAsia="Times New Roman" w:hAnsi="Segoe UI" w:cs="Segoe UI"/>
          <w:color w:val="202122"/>
          <w:sz w:val="26"/>
          <w:szCs w:val="26"/>
          <w:shd w:val="clear" w:color="auto" w:fill="FFFFFF"/>
          <w:lang w:eastAsia="vi-VN"/>
        </w:rPr>
        <w:t>, </w:t>
      </w:r>
      <w:hyperlink r:id="rId38" w:tooltip="Kéo sợi kim loại (trang không tồn tại)" w:history="1">
        <w:r w:rsidRPr="006A2644">
          <w:rPr>
            <w:rFonts w:ascii="Cambria" w:eastAsia="Times New Roman" w:hAnsi="Cambria" w:cs="Segoe UI"/>
            <w:color w:val="DD3333"/>
            <w:sz w:val="26"/>
            <w:szCs w:val="26"/>
            <w:u w:val="single"/>
            <w:shd w:val="clear" w:color="auto" w:fill="FFFFFF"/>
            <w:lang w:eastAsia="vi-VN"/>
          </w:rPr>
          <w:t>kéo sợi kim loại</w:t>
        </w:r>
      </w:hyperlink>
      <w:r w:rsidRPr="006A2644">
        <w:rPr>
          <w:rFonts w:ascii="Segoe UI" w:eastAsia="Times New Roman" w:hAnsi="Segoe UI" w:cs="Segoe UI"/>
          <w:color w:val="202122"/>
          <w:sz w:val="26"/>
          <w:szCs w:val="26"/>
          <w:shd w:val="clear" w:color="auto" w:fill="FFFFFF"/>
          <w:lang w:eastAsia="vi-VN"/>
        </w:rPr>
        <w:t>, </w:t>
      </w:r>
      <w:hyperlink r:id="rId39" w:tooltip="Phun nhiệt (trang không tồn tại)" w:history="1">
        <w:r w:rsidRPr="006A2644">
          <w:rPr>
            <w:rFonts w:ascii="Cambria" w:eastAsia="Times New Roman" w:hAnsi="Cambria" w:cs="Segoe UI"/>
            <w:color w:val="DD3333"/>
            <w:sz w:val="26"/>
            <w:szCs w:val="26"/>
            <w:u w:val="single"/>
            <w:shd w:val="clear" w:color="auto" w:fill="FFFFFF"/>
            <w:lang w:eastAsia="vi-VN"/>
          </w:rPr>
          <w:t>phun nhiệt</w:t>
        </w:r>
      </w:hyperlink>
      <w:r w:rsidRPr="006A2644">
        <w:rPr>
          <w:rFonts w:ascii="Segoe UI" w:eastAsia="Times New Roman" w:hAnsi="Segoe UI" w:cs="Segoe UI"/>
          <w:color w:val="202122"/>
          <w:sz w:val="26"/>
          <w:szCs w:val="26"/>
          <w:shd w:val="clear" w:color="auto" w:fill="FFFFFF"/>
          <w:lang w:eastAsia="vi-VN"/>
        </w:rPr>
        <w:t>,</w:t>
      </w:r>
      <w:hyperlink r:id="rId40" w:tooltip="Hàn (công nghệ)" w:history="1">
        <w:r w:rsidRPr="006A2644">
          <w:rPr>
            <w:rFonts w:ascii="Cambria" w:eastAsia="Times New Roman" w:hAnsi="Cambria" w:cs="Segoe UI"/>
            <w:color w:val="3366CC"/>
            <w:sz w:val="26"/>
            <w:szCs w:val="26"/>
            <w:u w:val="single"/>
            <w:shd w:val="clear" w:color="auto" w:fill="FFFFFF"/>
            <w:lang w:eastAsia="vi-VN"/>
          </w:rPr>
          <w:t>hàn ma sát</w:t>
        </w:r>
      </w:hyperlink>
      <w:r w:rsidRPr="006A2644">
        <w:rPr>
          <w:rFonts w:ascii="Segoe UI" w:eastAsia="Times New Roman" w:hAnsi="Segoe UI" w:cs="Segoe UI"/>
          <w:color w:val="202122"/>
          <w:sz w:val="26"/>
          <w:szCs w:val="26"/>
          <w:shd w:val="clear" w:color="auto" w:fill="FFFFFF"/>
          <w:lang w:eastAsia="vi-VN"/>
        </w:rPr>
        <w:t> cải tạo các bộ phận và gia công kính. Máy tiện có thể được sử dụng để định hình </w:t>
      </w:r>
      <w:hyperlink r:id="rId41" w:tooltip="Đồ gốm" w:history="1">
        <w:r w:rsidRPr="006A2644">
          <w:rPr>
            <w:rFonts w:ascii="Cambria" w:eastAsia="Times New Roman" w:hAnsi="Cambria" w:cs="Segoe UI"/>
            <w:color w:val="3366CC"/>
            <w:sz w:val="26"/>
            <w:szCs w:val="26"/>
            <w:u w:val="single"/>
            <w:shd w:val="clear" w:color="auto" w:fill="FFFFFF"/>
            <w:lang w:eastAsia="vi-VN"/>
          </w:rPr>
          <w:t>đồ gốm</w:t>
        </w:r>
      </w:hyperlink>
      <w:r w:rsidRPr="006A2644">
        <w:rPr>
          <w:rFonts w:ascii="Segoe UI" w:eastAsia="Times New Roman" w:hAnsi="Segoe UI" w:cs="Segoe UI"/>
          <w:color w:val="202122"/>
          <w:sz w:val="26"/>
          <w:szCs w:val="26"/>
          <w:shd w:val="clear" w:color="auto" w:fill="FFFFFF"/>
          <w:lang w:eastAsia="vi-VN"/>
        </w:rPr>
        <w:t>, thiết kế nổi tiếng nhất là bánh xe thợ gốm. Hầu hết các máy tiện gia công kim loại được trang bị phù hợp cũng có thể được sử dụng để sản xuất hầu hết các </w:t>
      </w:r>
      <w:hyperlink r:id="rId42" w:tooltip="Khối tròn xoay" w:history="1">
        <w:r w:rsidRPr="006A2644">
          <w:rPr>
            <w:rFonts w:ascii="Cambria" w:eastAsia="Times New Roman" w:hAnsi="Cambria" w:cs="Segoe UI"/>
            <w:color w:val="3366CC"/>
            <w:sz w:val="26"/>
            <w:szCs w:val="26"/>
            <w:u w:val="single"/>
            <w:shd w:val="clear" w:color="auto" w:fill="FFFFFF"/>
            <w:lang w:eastAsia="vi-VN"/>
          </w:rPr>
          <w:t>khối tròn xoay</w:t>
        </w:r>
      </w:hyperlink>
      <w:r w:rsidRPr="006A2644">
        <w:rPr>
          <w:rFonts w:ascii="Segoe UI" w:eastAsia="Times New Roman" w:hAnsi="Segoe UI" w:cs="Segoe UI"/>
          <w:color w:val="202122"/>
          <w:sz w:val="26"/>
          <w:szCs w:val="26"/>
          <w:shd w:val="clear" w:color="auto" w:fill="FFFFFF"/>
          <w:lang w:eastAsia="vi-VN"/>
        </w:rPr>
        <w:t>, bề mặt phẳng và ren hoặc xoắn ốc. Máy tiện trang trí có thể tạo ra chất rắn ba chiều có độ phức tạp đáng kinh ngạc. Các phôi thường được giữ bởi một hoặc hai mâm cặp, ít nhất một trong số đó thường có thể được di chuyển theo chiều ngang để phù hợp với chiều dài phôi khác nhau. Các phương pháp giữ công việc khác bao gồm kẹp phôi theo trục quay bằng mâm cặp hoặc ống kẹp, hoặc vào một tấm mặt, sử dụng kẹp hoặc ly hợp.</w:t>
      </w:r>
    </w:p>
    <w:p w14:paraId="2335CFAD"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 </w:t>
      </w:r>
    </w:p>
    <w:p w14:paraId="626CF0FE"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 </w:t>
      </w:r>
    </w:p>
    <w:p w14:paraId="0866359D" w14:textId="77777777" w:rsidR="006A2644" w:rsidRPr="006A2644" w:rsidRDefault="006A2644" w:rsidP="006A2644">
      <w:pPr>
        <w:spacing w:before="100" w:beforeAutospacing="1" w:line="338" w:lineRule="atLeast"/>
        <w:jc w:val="center"/>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Một số hình ảnh minh họa về máy tiện</w:t>
      </w:r>
    </w:p>
    <w:tbl>
      <w:tblPr>
        <w:tblW w:w="0" w:type="auto"/>
        <w:tblCellSpacing w:w="0" w:type="dxa"/>
        <w:tblCellMar>
          <w:left w:w="0" w:type="dxa"/>
          <w:right w:w="0" w:type="dxa"/>
        </w:tblCellMar>
        <w:tblLook w:val="04A0" w:firstRow="1" w:lastRow="0" w:firstColumn="1" w:lastColumn="0" w:noHBand="0" w:noVBand="1"/>
      </w:tblPr>
      <w:tblGrid>
        <w:gridCol w:w="6"/>
        <w:gridCol w:w="9020"/>
      </w:tblGrid>
      <w:tr w:rsidR="006A2644" w:rsidRPr="006A2644" w14:paraId="72DB4484" w14:textId="77777777" w:rsidTr="006A2644">
        <w:trPr>
          <w:gridAfter w:val="1"/>
          <w:tblCellSpacing w:w="0" w:type="dxa"/>
        </w:trPr>
        <w:tc>
          <w:tcPr>
            <w:tcW w:w="6" w:type="dxa"/>
            <w:vAlign w:val="center"/>
            <w:hideMark/>
          </w:tcPr>
          <w:p w14:paraId="54238CBE" w14:textId="77777777" w:rsidR="006A2644" w:rsidRPr="006A2644" w:rsidRDefault="006A2644" w:rsidP="006A2644">
            <w:pPr>
              <w:spacing w:after="0" w:line="240" w:lineRule="auto"/>
              <w:rPr>
                <w:rFonts w:ascii="Segoe UI" w:eastAsia="Times New Roman" w:hAnsi="Segoe UI" w:cs="Segoe UI"/>
                <w:color w:val="3A3A3A"/>
                <w:sz w:val="26"/>
                <w:szCs w:val="26"/>
                <w:lang w:eastAsia="vi-VN"/>
              </w:rPr>
            </w:pPr>
          </w:p>
        </w:tc>
      </w:tr>
      <w:tr w:rsidR="006A2644" w:rsidRPr="006A2644" w14:paraId="06623864" w14:textId="77777777" w:rsidTr="006A2644">
        <w:trPr>
          <w:tblCellSpacing w:w="0" w:type="dxa"/>
        </w:trPr>
        <w:tc>
          <w:tcPr>
            <w:tcW w:w="0" w:type="auto"/>
            <w:vAlign w:val="center"/>
            <w:hideMark/>
          </w:tcPr>
          <w:p w14:paraId="60E06095"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1AE60BDF" w14:textId="42228EFA" w:rsidR="006A2644" w:rsidRPr="006A2644" w:rsidRDefault="00537B19" w:rsidP="006A2644">
            <w:pPr>
              <w:spacing w:after="0"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noProof/>
                <w:sz w:val="24"/>
                <w:szCs w:val="24"/>
                <w:lang w:eastAsia="vi-VN"/>
              </w:rPr>
              <w:drawing>
                <wp:inline distT="0" distB="0" distL="0" distR="0" wp14:anchorId="42D3F44C" wp14:editId="291ABAD4">
                  <wp:extent cx="5731510" cy="3916680"/>
                  <wp:effectExtent l="0" t="0" r="2540" b="7620"/>
                  <wp:docPr id="39" name="Hình ảnh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Hình ảnh 39"/>
                          <pic:cNvPicPr/>
                        </pic:nvPicPr>
                        <pic:blipFill>
                          <a:blip r:embed="rId43">
                            <a:extLst>
                              <a:ext uri="{28A0092B-C50C-407E-A947-70E740481C1C}">
                                <a14:useLocalDpi xmlns:a14="http://schemas.microsoft.com/office/drawing/2010/main" val="0"/>
                              </a:ext>
                            </a:extLst>
                          </a:blip>
                          <a:stretch>
                            <a:fillRect/>
                          </a:stretch>
                        </pic:blipFill>
                        <pic:spPr>
                          <a:xfrm>
                            <a:off x="0" y="0"/>
                            <a:ext cx="5731510" cy="3916680"/>
                          </a:xfrm>
                          <a:prstGeom prst="rect">
                            <a:avLst/>
                          </a:prstGeom>
                        </pic:spPr>
                      </pic:pic>
                    </a:graphicData>
                  </a:graphic>
                </wp:inline>
              </w:drawing>
            </w:r>
          </w:p>
        </w:tc>
      </w:tr>
    </w:tbl>
    <w:p w14:paraId="011A07A8" w14:textId="77777777" w:rsidR="006A2644" w:rsidRPr="006A2644" w:rsidRDefault="006A2644" w:rsidP="006A2644">
      <w:pPr>
        <w:spacing w:after="0" w:line="240" w:lineRule="auto"/>
        <w:rPr>
          <w:rFonts w:ascii="Times New Roman" w:eastAsia="Times New Roman" w:hAnsi="Times New Roman" w:cs="Times New Roman"/>
          <w:vanish/>
          <w:color w:val="000000"/>
          <w:sz w:val="27"/>
          <w:szCs w:val="27"/>
          <w:lang w:eastAsia="vi-VN"/>
        </w:rPr>
      </w:pPr>
    </w:p>
    <w:tbl>
      <w:tblPr>
        <w:tblW w:w="0" w:type="auto"/>
        <w:tblCellSpacing w:w="0" w:type="dxa"/>
        <w:tblCellMar>
          <w:left w:w="0" w:type="dxa"/>
          <w:right w:w="0" w:type="dxa"/>
        </w:tblCellMar>
        <w:tblLook w:val="04A0" w:firstRow="1" w:lastRow="0" w:firstColumn="1" w:lastColumn="0" w:noHBand="0" w:noVBand="1"/>
      </w:tblPr>
      <w:tblGrid>
        <w:gridCol w:w="4635"/>
        <w:gridCol w:w="3991"/>
      </w:tblGrid>
      <w:tr w:rsidR="006A2644" w:rsidRPr="006A2644" w14:paraId="672CEFD5" w14:textId="77777777" w:rsidTr="006A2644">
        <w:trPr>
          <w:gridAfter w:val="1"/>
          <w:tblCellSpacing w:w="0" w:type="dxa"/>
        </w:trPr>
        <w:tc>
          <w:tcPr>
            <w:tcW w:w="4635" w:type="dxa"/>
            <w:vAlign w:val="center"/>
            <w:hideMark/>
          </w:tcPr>
          <w:p w14:paraId="5EA47BC4" w14:textId="462FF3B3"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p>
        </w:tc>
      </w:tr>
      <w:tr w:rsidR="006A2644" w:rsidRPr="006A2644" w14:paraId="737D3A2C" w14:textId="77777777" w:rsidTr="006A2644">
        <w:trPr>
          <w:tblCellSpacing w:w="0" w:type="dxa"/>
        </w:trPr>
        <w:tc>
          <w:tcPr>
            <w:tcW w:w="0" w:type="auto"/>
            <w:vAlign w:val="center"/>
            <w:hideMark/>
          </w:tcPr>
          <w:p w14:paraId="41F9BDAF" w14:textId="38A5064D" w:rsidR="006A2644" w:rsidRPr="006A2644" w:rsidRDefault="00537B19" w:rsidP="006A2644">
            <w:pPr>
              <w:spacing w:after="0" w:line="240" w:lineRule="auto"/>
              <w:rPr>
                <w:rFonts w:ascii="Times New Roman" w:eastAsia="Times New Roman" w:hAnsi="Times New Roman" w:cs="Times New Roman"/>
                <w:sz w:val="20"/>
                <w:szCs w:val="20"/>
                <w:lang w:eastAsia="vi-VN"/>
              </w:rPr>
            </w:pPr>
            <w:r>
              <w:rPr>
                <w:rFonts w:ascii="Times New Roman" w:eastAsia="Times New Roman" w:hAnsi="Times New Roman" w:cs="Times New Roman"/>
                <w:noProof/>
                <w:color w:val="000000"/>
                <w:sz w:val="27"/>
                <w:szCs w:val="27"/>
                <w:lang w:eastAsia="vi-VN"/>
              </w:rPr>
              <w:lastRenderedPageBreak/>
              <w:drawing>
                <wp:anchor distT="0" distB="0" distL="114300" distR="114300" simplePos="0" relativeHeight="251670528" behindDoc="0" locked="0" layoutInCell="1" allowOverlap="1" wp14:anchorId="7C253046" wp14:editId="31198592">
                  <wp:simplePos x="0" y="0"/>
                  <wp:positionH relativeFrom="column">
                    <wp:posOffset>23495</wp:posOffset>
                  </wp:positionH>
                  <wp:positionV relativeFrom="paragraph">
                    <wp:posOffset>132080</wp:posOffset>
                  </wp:positionV>
                  <wp:extent cx="2807335" cy="2101215"/>
                  <wp:effectExtent l="0" t="0" r="0" b="0"/>
                  <wp:wrapTopAndBottom/>
                  <wp:docPr id="40" name="Hình ảnh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Hình ảnh 40"/>
                          <pic:cNvPicPr/>
                        </pic:nvPicPr>
                        <pic:blipFill>
                          <a:blip r:embed="rId19">
                            <a:extLst>
                              <a:ext uri="{28A0092B-C50C-407E-A947-70E740481C1C}">
                                <a14:useLocalDpi xmlns:a14="http://schemas.microsoft.com/office/drawing/2010/main" val="0"/>
                              </a:ext>
                            </a:extLst>
                          </a:blip>
                          <a:stretch>
                            <a:fillRect/>
                          </a:stretch>
                        </pic:blipFill>
                        <pic:spPr>
                          <a:xfrm>
                            <a:off x="0" y="0"/>
                            <a:ext cx="2807335" cy="2101215"/>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vAlign w:val="center"/>
            <w:hideMark/>
          </w:tcPr>
          <w:p w14:paraId="24EEAD5B" w14:textId="5CB923EE" w:rsidR="006A2644" w:rsidRPr="006A2644" w:rsidRDefault="00537B19" w:rsidP="006A2644">
            <w:pPr>
              <w:spacing w:after="0"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noProof/>
                <w:color w:val="000000"/>
                <w:sz w:val="27"/>
                <w:szCs w:val="27"/>
                <w:lang w:eastAsia="vi-VN"/>
              </w:rPr>
              <w:drawing>
                <wp:anchor distT="0" distB="0" distL="114300" distR="114300" simplePos="0" relativeHeight="251671552" behindDoc="0" locked="0" layoutInCell="1" allowOverlap="1" wp14:anchorId="26C153A7" wp14:editId="39FE86E4">
                  <wp:simplePos x="0" y="0"/>
                  <wp:positionH relativeFrom="column">
                    <wp:posOffset>22860</wp:posOffset>
                  </wp:positionH>
                  <wp:positionV relativeFrom="paragraph">
                    <wp:posOffset>86360</wp:posOffset>
                  </wp:positionV>
                  <wp:extent cx="2534285" cy="2191385"/>
                  <wp:effectExtent l="0" t="0" r="0" b="0"/>
                  <wp:wrapTopAndBottom/>
                  <wp:docPr id="41" name="Hình ảnh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Hình ảnh 41"/>
                          <pic:cNvPicPr/>
                        </pic:nvPicPr>
                        <pic:blipFill>
                          <a:blip r:embed="rId20">
                            <a:extLst>
                              <a:ext uri="{28A0092B-C50C-407E-A947-70E740481C1C}">
                                <a14:useLocalDpi xmlns:a14="http://schemas.microsoft.com/office/drawing/2010/main" val="0"/>
                              </a:ext>
                            </a:extLst>
                          </a:blip>
                          <a:stretch>
                            <a:fillRect/>
                          </a:stretch>
                        </pic:blipFill>
                        <pic:spPr>
                          <a:xfrm>
                            <a:off x="0" y="0"/>
                            <a:ext cx="2534285" cy="2191385"/>
                          </a:xfrm>
                          <a:prstGeom prst="rect">
                            <a:avLst/>
                          </a:prstGeom>
                        </pic:spPr>
                      </pic:pic>
                    </a:graphicData>
                  </a:graphic>
                  <wp14:sizeRelH relativeFrom="margin">
                    <wp14:pctWidth>0</wp14:pctWidth>
                  </wp14:sizeRelH>
                  <wp14:sizeRelV relativeFrom="margin">
                    <wp14:pctHeight>0</wp14:pctHeight>
                  </wp14:sizeRelV>
                </wp:anchor>
              </w:drawing>
            </w:r>
          </w:p>
        </w:tc>
      </w:tr>
    </w:tbl>
    <w:p w14:paraId="262D9A14" w14:textId="77777777" w:rsidR="006A2644" w:rsidRPr="006A2644" w:rsidRDefault="006A2644" w:rsidP="006A2644">
      <w:pPr>
        <w:spacing w:after="0" w:line="240" w:lineRule="auto"/>
        <w:rPr>
          <w:rFonts w:ascii="Times New Roman" w:eastAsia="Times New Roman" w:hAnsi="Times New Roman" w:cs="Times New Roman"/>
          <w:vanish/>
          <w:color w:val="000000"/>
          <w:sz w:val="27"/>
          <w:szCs w:val="27"/>
          <w:lang w:eastAsia="vi-VN"/>
        </w:rPr>
      </w:pPr>
    </w:p>
    <w:tbl>
      <w:tblPr>
        <w:tblW w:w="0" w:type="auto"/>
        <w:tblCellSpacing w:w="0" w:type="dxa"/>
        <w:tblCellMar>
          <w:left w:w="0" w:type="dxa"/>
          <w:right w:w="0" w:type="dxa"/>
        </w:tblCellMar>
        <w:tblLook w:val="04A0" w:firstRow="1" w:lastRow="0" w:firstColumn="1" w:lastColumn="0" w:noHBand="0" w:noVBand="1"/>
      </w:tblPr>
      <w:tblGrid>
        <w:gridCol w:w="6"/>
        <w:gridCol w:w="6"/>
      </w:tblGrid>
      <w:tr w:rsidR="006A2644" w:rsidRPr="006A2644" w14:paraId="5301AE11" w14:textId="77777777" w:rsidTr="006A2644">
        <w:trPr>
          <w:gridAfter w:val="1"/>
          <w:tblCellSpacing w:w="0" w:type="dxa"/>
        </w:trPr>
        <w:tc>
          <w:tcPr>
            <w:tcW w:w="6" w:type="dxa"/>
            <w:vAlign w:val="center"/>
            <w:hideMark/>
          </w:tcPr>
          <w:p w14:paraId="3E7CC0EA" w14:textId="77777777" w:rsidR="006A2644" w:rsidRPr="006A2644" w:rsidRDefault="006A2644" w:rsidP="006A2644">
            <w:pPr>
              <w:spacing w:after="0" w:line="240" w:lineRule="auto"/>
              <w:rPr>
                <w:rFonts w:ascii="Times New Roman" w:eastAsia="Times New Roman" w:hAnsi="Times New Roman" w:cs="Times New Roman"/>
                <w:color w:val="000000"/>
                <w:sz w:val="27"/>
                <w:szCs w:val="27"/>
                <w:lang w:eastAsia="vi-VN"/>
              </w:rPr>
            </w:pPr>
          </w:p>
        </w:tc>
      </w:tr>
      <w:tr w:rsidR="006A2644" w:rsidRPr="006A2644" w14:paraId="4D5B928F" w14:textId="77777777" w:rsidTr="006A2644">
        <w:trPr>
          <w:tblCellSpacing w:w="0" w:type="dxa"/>
        </w:trPr>
        <w:tc>
          <w:tcPr>
            <w:tcW w:w="0" w:type="auto"/>
            <w:vAlign w:val="center"/>
            <w:hideMark/>
          </w:tcPr>
          <w:p w14:paraId="027FB2F2" w14:textId="77777777" w:rsidR="006A2644" w:rsidRPr="006A2644" w:rsidRDefault="006A2644" w:rsidP="006A2644">
            <w:pPr>
              <w:spacing w:after="0" w:line="240" w:lineRule="auto"/>
              <w:rPr>
                <w:rFonts w:ascii="Times New Roman" w:eastAsia="Times New Roman" w:hAnsi="Times New Roman" w:cs="Times New Roman"/>
                <w:sz w:val="20"/>
                <w:szCs w:val="20"/>
                <w:lang w:eastAsia="vi-VN"/>
              </w:rPr>
            </w:pPr>
          </w:p>
        </w:tc>
        <w:tc>
          <w:tcPr>
            <w:tcW w:w="0" w:type="auto"/>
            <w:vAlign w:val="center"/>
            <w:hideMark/>
          </w:tcPr>
          <w:p w14:paraId="7800AF8C" w14:textId="55E5F4CF" w:rsidR="006A2644" w:rsidRPr="006A2644" w:rsidRDefault="006A2644" w:rsidP="006A2644">
            <w:pPr>
              <w:spacing w:after="0" w:line="240" w:lineRule="auto"/>
              <w:rPr>
                <w:rFonts w:ascii="Times New Roman" w:eastAsia="Times New Roman" w:hAnsi="Times New Roman" w:cs="Times New Roman"/>
                <w:sz w:val="24"/>
                <w:szCs w:val="24"/>
                <w:lang w:eastAsia="vi-VN"/>
              </w:rPr>
            </w:pPr>
          </w:p>
        </w:tc>
      </w:tr>
    </w:tbl>
    <w:p w14:paraId="547C312C" w14:textId="60368BB3" w:rsidR="006A2644" w:rsidRPr="00537B19" w:rsidRDefault="006A2644" w:rsidP="00537B19">
      <w:pPr>
        <w:spacing w:after="0" w:line="240" w:lineRule="auto"/>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3A3A3A"/>
          <w:sz w:val="26"/>
          <w:szCs w:val="26"/>
          <w:lang w:eastAsia="vi-VN"/>
        </w:rPr>
        <w:t> </w:t>
      </w:r>
    </w:p>
    <w:p w14:paraId="3B774A83" w14:textId="77777777" w:rsidR="006A2644" w:rsidRPr="006A2644" w:rsidRDefault="006A2644" w:rsidP="006A2644">
      <w:pPr>
        <w:spacing w:before="100" w:beforeAutospacing="1" w:after="100" w:afterAutospacing="1" w:line="240" w:lineRule="auto"/>
        <w:ind w:left="720" w:hanging="360"/>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92D050"/>
          <w:sz w:val="26"/>
          <w:szCs w:val="26"/>
          <w:lang w:eastAsia="vi-VN"/>
        </w:rPr>
        <w:t>3. Ứng dụng cụ thể vào máy phay và máy tiện thực tế tại các xưởng cơ khí</w:t>
      </w:r>
      <w:r w:rsidRPr="006A2644">
        <w:rPr>
          <w:rFonts w:ascii="Segoe UI" w:eastAsia="Times New Roman" w:hAnsi="Segoe UI" w:cs="Segoe UI"/>
          <w:color w:val="3A3A3A"/>
          <w:sz w:val="26"/>
          <w:szCs w:val="26"/>
          <w:lang w:eastAsia="vi-VN"/>
        </w:rPr>
        <w:t> </w:t>
      </w:r>
    </w:p>
    <w:p w14:paraId="6A726226"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       3.1 ứng dụng của máy phay thực tế tại xưởng cơ khí</w:t>
      </w:r>
    </w:p>
    <w:p w14:paraId="412C2E7C" w14:textId="77777777" w:rsidR="006A2644" w:rsidRPr="00537B19" w:rsidRDefault="006A2644" w:rsidP="006A2644">
      <w:pPr>
        <w:shd w:val="clear" w:color="auto" w:fill="FFFFFF"/>
        <w:spacing w:before="100" w:beforeAutospacing="1" w:line="312" w:lineRule="atLeast"/>
        <w:rPr>
          <w:rFonts w:asciiTheme="majorHAnsi" w:eastAsia="Times New Roman" w:hAnsiTheme="majorHAnsi" w:cstheme="majorHAnsi"/>
          <w:color w:val="3A3A3A"/>
          <w:sz w:val="28"/>
          <w:szCs w:val="28"/>
          <w:lang w:eastAsia="vi-VN"/>
        </w:rPr>
      </w:pPr>
      <w:r w:rsidRPr="006A2644">
        <w:rPr>
          <w:rFonts w:ascii="Segoe UI" w:eastAsia="Times New Roman" w:hAnsi="Segoe UI" w:cs="Segoe UI"/>
          <w:color w:val="3A3A3A"/>
          <w:sz w:val="24"/>
          <w:szCs w:val="24"/>
          <w:lang w:eastAsia="vi-VN"/>
        </w:rPr>
        <w:t>             </w:t>
      </w:r>
      <w:r w:rsidRPr="00537B19">
        <w:rPr>
          <w:rFonts w:asciiTheme="majorHAnsi" w:eastAsia="Times New Roman" w:hAnsiTheme="majorHAnsi" w:cstheme="majorHAnsi"/>
          <w:color w:val="212529"/>
          <w:sz w:val="28"/>
          <w:szCs w:val="28"/>
          <w:lang w:eastAsia="vi-VN"/>
        </w:rPr>
        <w:t>Máy phay cơ khí ra đời đã đáp ứng được rất nhiều nhu cầu của con người và được ứng dụng vào thực tế trong đời sống như sau:</w:t>
      </w:r>
    </w:p>
    <w:p w14:paraId="57002D5A" w14:textId="77777777" w:rsidR="006A2644" w:rsidRPr="00537B19" w:rsidRDefault="006A2644" w:rsidP="006A2644">
      <w:pPr>
        <w:shd w:val="clear" w:color="auto" w:fill="FFFFFF"/>
        <w:spacing w:before="100" w:after="100" w:line="338" w:lineRule="atLeast"/>
        <w:ind w:left="720" w:hanging="360"/>
        <w:rPr>
          <w:rFonts w:asciiTheme="majorHAnsi" w:eastAsia="Times New Roman" w:hAnsiTheme="majorHAnsi" w:cstheme="majorHAnsi"/>
          <w:color w:val="3A3A3A"/>
          <w:sz w:val="28"/>
          <w:szCs w:val="28"/>
          <w:lang w:eastAsia="vi-VN"/>
        </w:rPr>
      </w:pPr>
      <w:r w:rsidRPr="00537B19">
        <w:rPr>
          <w:rFonts w:asciiTheme="majorHAnsi" w:eastAsia="Times New Roman" w:hAnsiTheme="majorHAnsi" w:cstheme="majorHAnsi"/>
          <w:color w:val="212529"/>
          <w:sz w:val="28"/>
          <w:szCs w:val="28"/>
          <w:lang w:eastAsia="vi-VN"/>
        </w:rPr>
        <w:t>· Ứng dụng trong gia công, cắt gọt các chi tiết để tạo thành những sản phẩm theo khuôn đúc đáp ứng được nhu cầu của khách hàng.</w:t>
      </w:r>
    </w:p>
    <w:p w14:paraId="3CD8BB86" w14:textId="77777777" w:rsidR="006A2644" w:rsidRPr="00537B19" w:rsidRDefault="006A2644" w:rsidP="006A2644">
      <w:pPr>
        <w:shd w:val="clear" w:color="auto" w:fill="FFFFFF"/>
        <w:spacing w:before="100" w:after="100" w:line="338" w:lineRule="atLeast"/>
        <w:ind w:left="720" w:hanging="360"/>
        <w:rPr>
          <w:rFonts w:asciiTheme="majorHAnsi" w:eastAsia="Times New Roman" w:hAnsiTheme="majorHAnsi" w:cstheme="majorHAnsi"/>
          <w:color w:val="3A3A3A"/>
          <w:sz w:val="28"/>
          <w:szCs w:val="28"/>
          <w:lang w:eastAsia="vi-VN"/>
        </w:rPr>
      </w:pPr>
      <w:r w:rsidRPr="00537B19">
        <w:rPr>
          <w:rFonts w:asciiTheme="majorHAnsi" w:eastAsia="Times New Roman" w:hAnsiTheme="majorHAnsi" w:cstheme="majorHAnsi"/>
          <w:color w:val="212529"/>
          <w:sz w:val="28"/>
          <w:szCs w:val="28"/>
          <w:lang w:eastAsia="vi-VN"/>
        </w:rPr>
        <w:t>· Máy phay được ứng dụng trong ngành gia công và sản xuất đồ gia dụng.</w:t>
      </w:r>
    </w:p>
    <w:p w14:paraId="619ED7BF" w14:textId="77777777" w:rsidR="006A2644" w:rsidRPr="00537B19" w:rsidRDefault="006A2644" w:rsidP="006A2644">
      <w:pPr>
        <w:shd w:val="clear" w:color="auto" w:fill="FFFFFF"/>
        <w:spacing w:before="100" w:after="100" w:line="338" w:lineRule="atLeast"/>
        <w:ind w:left="720" w:hanging="360"/>
        <w:rPr>
          <w:rFonts w:asciiTheme="majorHAnsi" w:eastAsia="Times New Roman" w:hAnsiTheme="majorHAnsi" w:cstheme="majorHAnsi"/>
          <w:color w:val="3A3A3A"/>
          <w:sz w:val="28"/>
          <w:szCs w:val="28"/>
          <w:lang w:eastAsia="vi-VN"/>
        </w:rPr>
      </w:pPr>
      <w:r w:rsidRPr="00537B19">
        <w:rPr>
          <w:rFonts w:asciiTheme="majorHAnsi" w:eastAsia="Times New Roman" w:hAnsiTheme="majorHAnsi" w:cstheme="majorHAnsi"/>
          <w:color w:val="212529"/>
          <w:sz w:val="28"/>
          <w:szCs w:val="28"/>
          <w:lang w:eastAsia="vi-VN"/>
        </w:rPr>
        <w:t>· Được ứng dụng hoạt động ở trong các công ty chế tạo các chi tiết và phụ tùng máy móc, thiết bị. </w:t>
      </w:r>
    </w:p>
    <w:p w14:paraId="25C7B2F3" w14:textId="77777777" w:rsidR="006A2644" w:rsidRPr="00537B19" w:rsidRDefault="006A2644" w:rsidP="006A2644">
      <w:pPr>
        <w:shd w:val="clear" w:color="auto" w:fill="FFFFFF"/>
        <w:spacing w:before="100" w:after="100" w:line="338" w:lineRule="atLeast"/>
        <w:ind w:left="720" w:hanging="360"/>
        <w:rPr>
          <w:rFonts w:asciiTheme="majorHAnsi" w:eastAsia="Times New Roman" w:hAnsiTheme="majorHAnsi" w:cstheme="majorHAnsi"/>
          <w:color w:val="3A3A3A"/>
          <w:sz w:val="28"/>
          <w:szCs w:val="28"/>
          <w:lang w:eastAsia="vi-VN"/>
        </w:rPr>
      </w:pPr>
      <w:r w:rsidRPr="00537B19">
        <w:rPr>
          <w:rFonts w:asciiTheme="majorHAnsi" w:eastAsia="Times New Roman" w:hAnsiTheme="majorHAnsi" w:cstheme="majorHAnsi"/>
          <w:color w:val="212529"/>
          <w:sz w:val="28"/>
          <w:szCs w:val="28"/>
          <w:lang w:eastAsia="vi-VN"/>
        </w:rPr>
        <w:t>· Có thể ứng dụng trong cắt gọt, phay các vật dụng được làm từ gỗ và được ứng dụng trong ngành chế biến đồ gỗ. Giúp con người điều khiển trong lĩnh vực chạm khắc các hoạ tiết, các chi tiết gỗ.</w:t>
      </w:r>
    </w:p>
    <w:p w14:paraId="7928D1B7" w14:textId="77777777" w:rsidR="006A2644" w:rsidRPr="006A2644" w:rsidRDefault="006A2644" w:rsidP="006A2644">
      <w:pPr>
        <w:shd w:val="clear" w:color="auto" w:fill="FFFFFF"/>
        <w:spacing w:before="100" w:after="100" w:line="338" w:lineRule="atLeast"/>
        <w:ind w:left="360"/>
        <w:rPr>
          <w:rFonts w:ascii="Segoe UI" w:eastAsia="Times New Roman" w:hAnsi="Segoe UI" w:cs="Segoe UI"/>
          <w:color w:val="3A3A3A"/>
          <w:sz w:val="26"/>
          <w:szCs w:val="26"/>
          <w:lang w:eastAsia="vi-VN"/>
        </w:rPr>
      </w:pPr>
      <w:r w:rsidRPr="006A2644">
        <w:rPr>
          <w:rFonts w:ascii="Roboto Condensed" w:eastAsia="Times New Roman" w:hAnsi="Roboto Condensed" w:cs="Segoe UI"/>
          <w:color w:val="00B0F0"/>
          <w:sz w:val="26"/>
          <w:szCs w:val="26"/>
          <w:lang w:eastAsia="vi-VN"/>
        </w:rPr>
        <w:t xml:space="preserve">3.2 </w:t>
      </w:r>
      <w:r w:rsidRPr="006A2644">
        <w:rPr>
          <w:rFonts w:ascii="Calibri" w:eastAsia="Times New Roman" w:hAnsi="Calibri" w:cs="Calibri"/>
          <w:color w:val="00B0F0"/>
          <w:sz w:val="26"/>
          <w:szCs w:val="26"/>
          <w:lang w:eastAsia="vi-VN"/>
        </w:rPr>
        <w:t>ứ</w:t>
      </w:r>
      <w:r w:rsidRPr="006A2644">
        <w:rPr>
          <w:rFonts w:ascii="Roboto Condensed" w:eastAsia="Times New Roman" w:hAnsi="Roboto Condensed" w:cs="Segoe UI"/>
          <w:color w:val="00B0F0"/>
          <w:sz w:val="26"/>
          <w:szCs w:val="26"/>
          <w:lang w:eastAsia="vi-VN"/>
        </w:rPr>
        <w:t>ng d</w:t>
      </w:r>
      <w:r w:rsidRPr="006A2644">
        <w:rPr>
          <w:rFonts w:ascii="Calibri" w:eastAsia="Times New Roman" w:hAnsi="Calibri" w:cs="Calibri"/>
          <w:color w:val="00B0F0"/>
          <w:sz w:val="26"/>
          <w:szCs w:val="26"/>
          <w:lang w:eastAsia="vi-VN"/>
        </w:rPr>
        <w:t>ụ</w:t>
      </w:r>
      <w:r w:rsidRPr="006A2644">
        <w:rPr>
          <w:rFonts w:ascii="Roboto Condensed" w:eastAsia="Times New Roman" w:hAnsi="Roboto Condensed" w:cs="Segoe UI"/>
          <w:color w:val="00B0F0"/>
          <w:sz w:val="26"/>
          <w:szCs w:val="26"/>
          <w:lang w:eastAsia="vi-VN"/>
        </w:rPr>
        <w:t>ng c</w:t>
      </w:r>
      <w:r w:rsidRPr="006A2644">
        <w:rPr>
          <w:rFonts w:ascii="Calibri" w:eastAsia="Times New Roman" w:hAnsi="Calibri" w:cs="Calibri"/>
          <w:color w:val="00B0F0"/>
          <w:sz w:val="26"/>
          <w:szCs w:val="26"/>
          <w:lang w:eastAsia="vi-VN"/>
        </w:rPr>
        <w:t>ủ</w:t>
      </w:r>
      <w:r w:rsidRPr="006A2644">
        <w:rPr>
          <w:rFonts w:ascii="Roboto Condensed" w:eastAsia="Times New Roman" w:hAnsi="Roboto Condensed" w:cs="Segoe UI"/>
          <w:color w:val="00B0F0"/>
          <w:sz w:val="26"/>
          <w:szCs w:val="26"/>
          <w:lang w:eastAsia="vi-VN"/>
        </w:rPr>
        <w:t>a m</w:t>
      </w:r>
      <w:r w:rsidRPr="006A2644">
        <w:rPr>
          <w:rFonts w:ascii="Roboto Condensed" w:eastAsia="Times New Roman" w:hAnsi="Roboto Condensed" w:cs="Roboto Condensed"/>
          <w:color w:val="00B0F0"/>
          <w:sz w:val="26"/>
          <w:szCs w:val="26"/>
          <w:lang w:eastAsia="vi-VN"/>
        </w:rPr>
        <w:t>á</w:t>
      </w:r>
      <w:r w:rsidRPr="006A2644">
        <w:rPr>
          <w:rFonts w:ascii="Roboto Condensed" w:eastAsia="Times New Roman" w:hAnsi="Roboto Condensed" w:cs="Segoe UI"/>
          <w:color w:val="00B0F0"/>
          <w:sz w:val="26"/>
          <w:szCs w:val="26"/>
          <w:lang w:eastAsia="vi-VN"/>
        </w:rPr>
        <w:t>y ti</w:t>
      </w:r>
      <w:r w:rsidRPr="006A2644">
        <w:rPr>
          <w:rFonts w:ascii="Calibri" w:eastAsia="Times New Roman" w:hAnsi="Calibri" w:cs="Calibri"/>
          <w:color w:val="00B0F0"/>
          <w:sz w:val="26"/>
          <w:szCs w:val="26"/>
          <w:lang w:eastAsia="vi-VN"/>
        </w:rPr>
        <w:t>ệ</w:t>
      </w:r>
      <w:r w:rsidRPr="006A2644">
        <w:rPr>
          <w:rFonts w:ascii="Roboto Condensed" w:eastAsia="Times New Roman" w:hAnsi="Roboto Condensed" w:cs="Segoe UI"/>
          <w:color w:val="00B0F0"/>
          <w:sz w:val="26"/>
          <w:szCs w:val="26"/>
          <w:lang w:eastAsia="vi-VN"/>
        </w:rPr>
        <w:t>n th</w:t>
      </w:r>
      <w:r w:rsidRPr="006A2644">
        <w:rPr>
          <w:rFonts w:ascii="Calibri" w:eastAsia="Times New Roman" w:hAnsi="Calibri" w:cs="Calibri"/>
          <w:color w:val="00B0F0"/>
          <w:sz w:val="26"/>
          <w:szCs w:val="26"/>
          <w:lang w:eastAsia="vi-VN"/>
        </w:rPr>
        <w:t>ự</w:t>
      </w:r>
      <w:r w:rsidRPr="006A2644">
        <w:rPr>
          <w:rFonts w:ascii="Roboto Condensed" w:eastAsia="Times New Roman" w:hAnsi="Roboto Condensed" w:cs="Segoe UI"/>
          <w:color w:val="00B0F0"/>
          <w:sz w:val="26"/>
          <w:szCs w:val="26"/>
          <w:lang w:eastAsia="vi-VN"/>
        </w:rPr>
        <w:t>c t</w:t>
      </w:r>
      <w:r w:rsidRPr="006A2644">
        <w:rPr>
          <w:rFonts w:ascii="Calibri" w:eastAsia="Times New Roman" w:hAnsi="Calibri" w:cs="Calibri"/>
          <w:color w:val="00B0F0"/>
          <w:sz w:val="26"/>
          <w:szCs w:val="26"/>
          <w:lang w:eastAsia="vi-VN"/>
        </w:rPr>
        <w:t>ế</w:t>
      </w:r>
      <w:r w:rsidRPr="006A2644">
        <w:rPr>
          <w:rFonts w:ascii="Roboto Condensed" w:eastAsia="Times New Roman" w:hAnsi="Roboto Condensed" w:cs="Segoe UI"/>
          <w:color w:val="00B0F0"/>
          <w:sz w:val="26"/>
          <w:szCs w:val="26"/>
          <w:lang w:eastAsia="vi-VN"/>
        </w:rPr>
        <w:t xml:space="preserve"> t</w:t>
      </w:r>
      <w:r w:rsidRPr="006A2644">
        <w:rPr>
          <w:rFonts w:ascii="Calibri" w:eastAsia="Times New Roman" w:hAnsi="Calibri" w:cs="Calibri"/>
          <w:color w:val="00B0F0"/>
          <w:sz w:val="26"/>
          <w:szCs w:val="26"/>
          <w:lang w:eastAsia="vi-VN"/>
        </w:rPr>
        <w:t>ạ</w:t>
      </w:r>
      <w:r w:rsidRPr="006A2644">
        <w:rPr>
          <w:rFonts w:ascii="Roboto Condensed" w:eastAsia="Times New Roman" w:hAnsi="Roboto Condensed" w:cs="Segoe UI"/>
          <w:color w:val="00B0F0"/>
          <w:sz w:val="26"/>
          <w:szCs w:val="26"/>
          <w:lang w:eastAsia="vi-VN"/>
        </w:rPr>
        <w:t>i x</w:t>
      </w:r>
      <w:r w:rsidRPr="006A2644">
        <w:rPr>
          <w:rFonts w:ascii="Calibri" w:eastAsia="Times New Roman" w:hAnsi="Calibri" w:cs="Calibri"/>
          <w:color w:val="00B0F0"/>
          <w:sz w:val="26"/>
          <w:szCs w:val="26"/>
          <w:lang w:eastAsia="vi-VN"/>
        </w:rPr>
        <w:t>ưở</w:t>
      </w:r>
      <w:r w:rsidRPr="006A2644">
        <w:rPr>
          <w:rFonts w:ascii="Roboto Condensed" w:eastAsia="Times New Roman" w:hAnsi="Roboto Condensed" w:cs="Segoe UI"/>
          <w:color w:val="00B0F0"/>
          <w:sz w:val="26"/>
          <w:szCs w:val="26"/>
          <w:lang w:eastAsia="vi-VN"/>
        </w:rPr>
        <w:t>ng c</w:t>
      </w:r>
      <w:r w:rsidRPr="006A2644">
        <w:rPr>
          <w:rFonts w:ascii="Calibri" w:eastAsia="Times New Roman" w:hAnsi="Calibri" w:cs="Calibri"/>
          <w:color w:val="00B0F0"/>
          <w:sz w:val="26"/>
          <w:szCs w:val="26"/>
          <w:lang w:eastAsia="vi-VN"/>
        </w:rPr>
        <w:t>ơ</w:t>
      </w:r>
      <w:r w:rsidRPr="006A2644">
        <w:rPr>
          <w:rFonts w:ascii="Roboto Condensed" w:eastAsia="Times New Roman" w:hAnsi="Roboto Condensed" w:cs="Segoe UI"/>
          <w:color w:val="00B0F0"/>
          <w:sz w:val="26"/>
          <w:szCs w:val="26"/>
          <w:lang w:eastAsia="vi-VN"/>
        </w:rPr>
        <w:t xml:space="preserve"> kh</w:t>
      </w:r>
      <w:r w:rsidRPr="006A2644">
        <w:rPr>
          <w:rFonts w:ascii="Roboto Condensed" w:eastAsia="Times New Roman" w:hAnsi="Roboto Condensed" w:cs="Roboto Condensed"/>
          <w:color w:val="00B0F0"/>
          <w:sz w:val="26"/>
          <w:szCs w:val="26"/>
          <w:lang w:eastAsia="vi-VN"/>
        </w:rPr>
        <w:t>í</w:t>
      </w:r>
      <w:r w:rsidRPr="006A2644">
        <w:rPr>
          <w:rFonts w:ascii="Roboto Condensed" w:eastAsia="Times New Roman" w:hAnsi="Roboto Condensed" w:cs="Segoe UI"/>
          <w:color w:val="00B0F0"/>
          <w:sz w:val="26"/>
          <w:szCs w:val="26"/>
          <w:lang w:eastAsia="vi-VN"/>
        </w:rPr>
        <w:t>:</w:t>
      </w:r>
    </w:p>
    <w:p w14:paraId="2E025796"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Roboto Condensed" w:eastAsia="Times New Roman" w:hAnsi="Roboto Condensed" w:cs="Segoe UI"/>
          <w:color w:val="00B0F0"/>
          <w:sz w:val="26"/>
          <w:szCs w:val="26"/>
          <w:lang w:eastAsia="vi-VN"/>
        </w:rPr>
        <w:t>      </w:t>
      </w:r>
      <w:r w:rsidRPr="006A2644">
        <w:rPr>
          <w:rFonts w:ascii="Segoe UI" w:eastAsia="Times New Roman" w:hAnsi="Segoe UI" w:cs="Segoe UI"/>
          <w:color w:val="3A3A3A"/>
          <w:sz w:val="26"/>
          <w:szCs w:val="26"/>
          <w:lang w:eastAsia="vi-VN"/>
        </w:rPr>
        <w:t>Trong những phương pháp chế tạo chi tiết cho các lọai máy, cơ cấu, khí cụ, cũng như cho các sản phẩm khác, phương pháp cắt gọt được sử dụng  rộng ri nhất đó là phương pháp Tiện, Phay, Bào, Nguội, Khoan, Mài …</w:t>
      </w:r>
    </w:p>
    <w:p w14:paraId="2AE6E3F2"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Thực chất của phương pháp cắt gọt là tạo nên những bề mặt mới bằng các làm biến dạng, sau đó bớt đi những lớp kim lọai bề mặt để tạo thành phoi. Các chi tiết thường là trịn xoay như trục, Puli, bánh răng và các chi tiết khác, đều được gia công trên máy tiện, hình thức ny được gọi là gia công tiện.</w:t>
      </w:r>
    </w:p>
    <w:p w14:paraId="76C37535"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xml:space="preserve">Máy tiện là lọai máy cắt kim lọai được dùng rộng ri nhất để gia công các chi tiết trịn xoay, cc chi tiết định hình, my tiện chiếm khỏang 40% - 50% số lượng </w:t>
      </w:r>
      <w:r w:rsidRPr="006A2644">
        <w:rPr>
          <w:rFonts w:ascii="Segoe UI" w:eastAsia="Times New Roman" w:hAnsi="Segoe UI" w:cs="Segoe UI"/>
          <w:color w:val="3A3A3A"/>
          <w:sz w:val="26"/>
          <w:szCs w:val="26"/>
          <w:lang w:eastAsia="vi-VN"/>
        </w:rPr>
        <w:lastRenderedPageBreak/>
        <w:t>máy cắt kim lọai trong phân xưởng cơ khí, với nhiều chủng lọai và kích thước khác nhau.</w:t>
      </w:r>
    </w:p>
    <w:p w14:paraId="4374583B"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Công dụng của máy tiện :Máy tiện dùng để gia công các chi tiết có dạng trụ trịn, dạng cơn, dạng định hình, cắt ren, cắt rnh, cắt đứt. dạng gia công cơ bản trên máy tiện được trình by ở hình vẽ trên máy tiện có thể thực các công dụng  như khoan, khoét, doa, mài, lăn nhám và cắt ren bằng bàn ren, ta rô.</w:t>
      </w:r>
    </w:p>
    <w:p w14:paraId="6169B183" w14:textId="77777777" w:rsidR="006A2644" w:rsidRPr="006A2644" w:rsidRDefault="006A2644" w:rsidP="006A2644">
      <w:pPr>
        <w:spacing w:before="100" w:beforeAutospacing="1" w:after="100" w:afterAutospacing="1" w:line="240" w:lineRule="auto"/>
        <w:ind w:left="720" w:hanging="360"/>
        <w:rPr>
          <w:rFonts w:ascii="Times New Roman" w:eastAsia="Times New Roman" w:hAnsi="Times New Roman" w:cs="Times New Roman"/>
          <w:color w:val="000000"/>
          <w:sz w:val="27"/>
          <w:szCs w:val="27"/>
          <w:lang w:eastAsia="vi-VN"/>
        </w:rPr>
      </w:pPr>
      <w:r w:rsidRPr="006A2644">
        <w:rPr>
          <w:rFonts w:ascii="Segoe UI" w:eastAsia="Times New Roman" w:hAnsi="Segoe UI" w:cs="Segoe UI"/>
          <w:color w:val="00B050"/>
          <w:sz w:val="26"/>
          <w:szCs w:val="26"/>
          <w:lang w:eastAsia="vi-VN"/>
        </w:rPr>
        <w:t>4. Phần mềm mô phỏng về hoạt động của máy phay và máy tiện</w:t>
      </w:r>
    </w:p>
    <w:p w14:paraId="2ECBE5E1"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50"/>
          <w:sz w:val="26"/>
          <w:szCs w:val="26"/>
          <w:lang w:eastAsia="vi-VN"/>
        </w:rPr>
        <w:t>                </w:t>
      </w:r>
      <w:hyperlink r:id="rId44" w:history="1">
        <w:r w:rsidRPr="006A2644">
          <w:rPr>
            <w:rFonts w:ascii="Cambria" w:eastAsia="Times New Roman" w:hAnsi="Cambria" w:cs="Segoe UI"/>
            <w:color w:val="0000FF"/>
            <w:sz w:val="26"/>
            <w:szCs w:val="26"/>
            <w:u w:val="single"/>
            <w:lang w:eastAsia="vi-VN"/>
          </w:rPr>
          <w:t>Lathe Simulator Lite</w:t>
        </w:r>
      </w:hyperlink>
    </w:p>
    <w:p w14:paraId="5F3EA2CE"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Ứng dụng mô phỏng hoạt động của máy tiện</w:t>
      </w:r>
    </w:p>
    <w:p w14:paraId="00F8B047"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Lathe Simulator Lite là một ứng dụng hữu ích sẽ mô phỏng cho bạn mô hình chiếc máy cắt tiện cổ điển 1K62 và quy trình hoạt động của chiếc máy này. Với nền đồ hoạ được đầu tư kỹ lưỡng, bạn sẽ được tương tác và trải nghiệm cảm giác như đang tiếp xúc với một chiếc máy tiện ngoài đời thực</w:t>
      </w:r>
    </w:p>
    <w:p w14:paraId="5F8F356F"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Sentrol Proview</w:t>
      </w:r>
      <w:r w:rsidRPr="006A2644">
        <w:rPr>
          <w:rFonts w:ascii="Segoe UI" w:eastAsia="Times New Roman" w:hAnsi="Segoe UI" w:cs="Segoe UI"/>
          <w:color w:val="3A3A3A"/>
          <w:sz w:val="26"/>
          <w:szCs w:val="26"/>
          <w:lang w:eastAsia="vi-VN"/>
        </w:rPr>
        <w:t> là phần mềm chạy mô phỏng quá trình gia công theo công nghệ đã được lập trình sẵn của hệ thống máy cơ khí điều khiển kỹ thuật số ảo, hay còn gọi là máy CNC ảo theo chuẩn FANUC (G-code). Hiện đang được sử dụng rộng rải tại các trường đại học kỹ thuật và các khóa huấn luyện về CNC tại Hàn Quốc.</w:t>
      </w:r>
      <w:r w:rsidRPr="006A2644">
        <w:rPr>
          <w:rFonts w:ascii="Segoe UI" w:eastAsia="Times New Roman" w:hAnsi="Segoe UI" w:cs="Segoe UI"/>
          <w:color w:val="3A3A3A"/>
          <w:sz w:val="26"/>
          <w:szCs w:val="26"/>
          <w:lang w:eastAsia="vi-VN"/>
        </w:rPr>
        <w:br/>
        <w:t>Máy CNC ảo bao gồm: máy tiện, máy phay … nhận mã NC (mã máy tính kỹ thuật số) giống như hệ máy CNC thật. Các mã NC này sẽ được dịch mã qua bộ điều khiển ảo để tạo ra các lệnh và sau đó được chuyển tới hệ thống máy ảo để xây dựng mô hình mẫu gia công để chạy mô phỏng. Màn hình để lựa chọn máy gia công: Máy tiện, Máy phay, Máy tiện ngang … Màn hình chính của Sentrol Proview gồm ba cửa sổ chính: Cửa sổ máy, Cửa sổ chương trình, Bảng hoạt động…, giao diện rất giống như bộ điều khiển của máy CNC thật. Mỗi cửa sổ hoạt động riêng biệt tùy theo vai trò của nó và trao đổi tín hiệu với nhau giống như trong hệ CNC thật</w:t>
      </w:r>
    </w:p>
    <w:p w14:paraId="1401D286"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00B0F0"/>
          <w:sz w:val="26"/>
          <w:szCs w:val="26"/>
          <w:lang w:eastAsia="vi-VN"/>
        </w:rPr>
        <w:t>SSCNC - Phần mềm mô phỏng máy CNC</w:t>
      </w:r>
    </w:p>
    <w:p w14:paraId="24F60C8A"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xml:space="preserve">Khi cài đặt phần mềm mô phỏng SSCNC trên máy tính, ta sẽ có 22 phần mềm con, 81 hệ thống và 203 trình điều khiển khác nhau. Có thể mô phỏng hầu như tất cả các loại máy tiện CNC, máy phay khắc CNC,…đến các loại máy CNC cỡ lớn 4 trục hay 5 trục hiện nay trên thị trường.Mô phỏng 2D và 3D một cách nhanh chóng và chính xác với các hoạt động như xoay động, thu nhỏ, phóng </w:t>
      </w:r>
      <w:r w:rsidRPr="006A2644">
        <w:rPr>
          <w:rFonts w:ascii="Segoe UI" w:eastAsia="Times New Roman" w:hAnsi="Segoe UI" w:cs="Segoe UI"/>
          <w:color w:val="3A3A3A"/>
          <w:sz w:val="26"/>
          <w:szCs w:val="26"/>
          <w:lang w:eastAsia="vi-VN"/>
        </w:rPr>
        <w:lastRenderedPageBreak/>
        <w:t>to, xem toàn màn hình và chuyển đổi giữa các điểm mô trong thời gian thực Emco WinNC là phần mềm mô phỏng máy CNC dùng cho mô phỏng máy tiện CNC, máy phay CNC do hãng EMCO phát hành. Phần mềm Emco WinNC ra đời với mục đích giúp rèn luyện kỹ năng và lập trình điều khiển máy CNC cơ bản trên máy tính. Đây là phần mềm được sử dụng phổ biến tại các trường cao đẳng dạy nghề, đại học kỹ thuật. Để giúp sinh viên học một cách dễ dàng hơn.</w:t>
      </w:r>
    </w:p>
    <w:p w14:paraId="0E4BC3E8"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Sau khi được tìm hiểu về phần 3 trang bị điện trong máy cắt kim loại em đã hiểu hơn về công dụng . Lợi ích của chúng và em còn tìm hiểu được một số các phần mềm học tập mô tả hoạt động của các loại máy phay , máy tiện nó giúp ít rất nhiều trong công cuộc học tập nhằm trở thành một người kĩ sư cơ khí và giúp ít cũng như phát triển đất nước.</w:t>
      </w:r>
    </w:p>
    <w:p w14:paraId="0BA7507C"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Tất tài liệu trên bài tiểu luận được trích nguồn từ giáo trình của giáo viên và trên goole</w:t>
      </w:r>
    </w:p>
    <w:p w14:paraId="2CC7572D" w14:textId="77777777" w:rsidR="006A2644" w:rsidRPr="006A2644" w:rsidRDefault="006A2644" w:rsidP="006A2644">
      <w:pPr>
        <w:spacing w:before="100" w:beforeAutospacing="1" w:line="338" w:lineRule="atLeast"/>
        <w:rPr>
          <w:rFonts w:ascii="Segoe UI" w:eastAsia="Times New Roman" w:hAnsi="Segoe UI" w:cs="Segoe UI"/>
          <w:color w:val="3A3A3A"/>
          <w:sz w:val="26"/>
          <w:szCs w:val="26"/>
          <w:lang w:eastAsia="vi-VN"/>
        </w:rPr>
      </w:pPr>
      <w:r w:rsidRPr="006A2644">
        <w:rPr>
          <w:rFonts w:ascii="Segoe UI" w:eastAsia="Times New Roman" w:hAnsi="Segoe UI" w:cs="Segoe UI"/>
          <w:color w:val="3A3A3A"/>
          <w:sz w:val="26"/>
          <w:szCs w:val="26"/>
          <w:lang w:eastAsia="vi-VN"/>
        </w:rPr>
        <w:t> </w:t>
      </w:r>
    </w:p>
    <w:p w14:paraId="766820AD" w14:textId="004CA0DD" w:rsidR="006A2644" w:rsidRPr="006A2644" w:rsidRDefault="00537B19" w:rsidP="006A2644">
      <w:pPr>
        <w:spacing w:before="100" w:beforeAutospacing="1" w:line="338" w:lineRule="atLeast"/>
        <w:rPr>
          <w:rFonts w:ascii="Segoe UI" w:eastAsia="Times New Roman" w:hAnsi="Segoe UI" w:cs="Segoe UI"/>
          <w:color w:val="3A3A3A"/>
          <w:sz w:val="26"/>
          <w:szCs w:val="26"/>
          <w:lang w:eastAsia="vi-VN"/>
        </w:rPr>
      </w:pPr>
      <w:r>
        <w:rPr>
          <w:rFonts w:ascii="Segoe UI" w:eastAsia="Times New Roman" w:hAnsi="Segoe UI" w:cs="Segoe UI"/>
          <w:noProof/>
          <w:color w:val="3A3A3A"/>
          <w:sz w:val="26"/>
          <w:szCs w:val="26"/>
          <w:lang w:eastAsia="vi-VN"/>
        </w:rPr>
        <w:drawing>
          <wp:inline distT="0" distB="0" distL="0" distR="0" wp14:anchorId="16C3F283" wp14:editId="49F91617">
            <wp:extent cx="5731510" cy="3223895"/>
            <wp:effectExtent l="0" t="0" r="2540" b="0"/>
            <wp:docPr id="42" name="Hình ảnh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Hình ảnh 42"/>
                    <pic:cNvPicPr/>
                  </pic:nvPicPr>
                  <pic:blipFill>
                    <a:blip r:embed="rId45">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r w:rsidR="006A2644" w:rsidRPr="006A2644">
        <w:rPr>
          <w:rFonts w:ascii="Segoe UI" w:eastAsia="Times New Roman" w:hAnsi="Segoe UI" w:cs="Segoe UI"/>
          <w:color w:val="3A3A3A"/>
          <w:sz w:val="26"/>
          <w:szCs w:val="26"/>
          <w:lang w:eastAsia="vi-VN"/>
        </w:rPr>
        <w:t> </w:t>
      </w:r>
    </w:p>
    <w:p w14:paraId="4DA725DB" w14:textId="77777777" w:rsidR="0088199B" w:rsidRDefault="0088199B"/>
    <w:sectPr w:rsidR="008819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Roboto">
    <w:charset w:val="00"/>
    <w:family w:val="auto"/>
    <w:pitch w:val="variable"/>
    <w:sig w:usb0="E00002FF" w:usb1="5000205B" w:usb2="0000002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 w:name="Roboto Condensed">
    <w:charset w:val="00"/>
    <w:family w:val="auto"/>
    <w:pitch w:val="variable"/>
    <w:sig w:usb0="E00002FF" w:usb1="5000205B" w:usb2="00000020" w:usb3="00000000" w:csb0="0000019F" w:csb1="00000000"/>
  </w:font>
  <w:font w:name="Calibri">
    <w:panose1 w:val="020F05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644"/>
    <w:rsid w:val="00507266"/>
    <w:rsid w:val="00537B19"/>
    <w:rsid w:val="0054353F"/>
    <w:rsid w:val="00594BEF"/>
    <w:rsid w:val="006A2644"/>
    <w:rsid w:val="007D7AE5"/>
    <w:rsid w:val="0088199B"/>
    <w:rsid w:val="00E91B0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65545"/>
  <w15:chartTrackingRefBased/>
  <w15:docId w15:val="{04520F8F-1D1A-4D1E-8C8D-977433B0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link w:val="u1Char"/>
    <w:uiPriority w:val="9"/>
    <w:qFormat/>
    <w:rsid w:val="006A26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vi-VN"/>
    </w:rPr>
  </w:style>
  <w:style w:type="paragraph" w:styleId="u2">
    <w:name w:val="heading 2"/>
    <w:basedOn w:val="Binhthng"/>
    <w:link w:val="u2Char"/>
    <w:uiPriority w:val="9"/>
    <w:qFormat/>
    <w:rsid w:val="006A2644"/>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A2644"/>
    <w:rPr>
      <w:rFonts w:ascii="Times New Roman" w:eastAsia="Times New Roman" w:hAnsi="Times New Roman" w:cs="Times New Roman"/>
      <w:b/>
      <w:bCs/>
      <w:kern w:val="36"/>
      <w:sz w:val="48"/>
      <w:szCs w:val="48"/>
      <w:lang w:eastAsia="vi-VN"/>
    </w:rPr>
  </w:style>
  <w:style w:type="character" w:customStyle="1" w:styleId="u2Char">
    <w:name w:val="Đầu đề 2 Char"/>
    <w:basedOn w:val="Phngmcinhcuaoanvn"/>
    <w:link w:val="u2"/>
    <w:uiPriority w:val="9"/>
    <w:rsid w:val="006A2644"/>
    <w:rPr>
      <w:rFonts w:ascii="Times New Roman" w:eastAsia="Times New Roman" w:hAnsi="Times New Roman" w:cs="Times New Roman"/>
      <w:b/>
      <w:bCs/>
      <w:sz w:val="36"/>
      <w:szCs w:val="36"/>
      <w:lang w:eastAsia="vi-VN"/>
    </w:rPr>
  </w:style>
  <w:style w:type="paragraph" w:styleId="Tiuphu">
    <w:name w:val="Subtitle"/>
    <w:basedOn w:val="Binhthng"/>
    <w:link w:val="TiuphuChar"/>
    <w:uiPriority w:val="11"/>
    <w:qFormat/>
    <w:rsid w:val="006A264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TiuphuChar">
    <w:name w:val="Tiêu đề phụ Char"/>
    <w:basedOn w:val="Phngmcinhcuaoanvn"/>
    <w:link w:val="Tiuphu"/>
    <w:uiPriority w:val="11"/>
    <w:rsid w:val="006A2644"/>
    <w:rPr>
      <w:rFonts w:ascii="Times New Roman" w:eastAsia="Times New Roman" w:hAnsi="Times New Roman" w:cs="Times New Roman"/>
      <w:sz w:val="24"/>
      <w:szCs w:val="24"/>
      <w:lang w:eastAsia="vi-VN"/>
    </w:rPr>
  </w:style>
  <w:style w:type="paragraph" w:styleId="Ngaythang">
    <w:name w:val="Date"/>
    <w:basedOn w:val="Binhthng"/>
    <w:link w:val="NgaythangChar"/>
    <w:uiPriority w:val="99"/>
    <w:semiHidden/>
    <w:unhideWhenUsed/>
    <w:rsid w:val="006A264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NgaythangChar">
    <w:name w:val="Ngày tháng Char"/>
    <w:basedOn w:val="Phngmcinhcuaoanvn"/>
    <w:link w:val="Ngaythang"/>
    <w:uiPriority w:val="99"/>
    <w:semiHidden/>
    <w:rsid w:val="006A2644"/>
    <w:rPr>
      <w:rFonts w:ascii="Times New Roman" w:eastAsia="Times New Roman" w:hAnsi="Times New Roman" w:cs="Times New Roman"/>
      <w:sz w:val="24"/>
      <w:szCs w:val="24"/>
      <w:lang w:eastAsia="vi-VN"/>
    </w:rPr>
  </w:style>
  <w:style w:type="paragraph" w:customStyle="1" w:styleId="18">
    <w:name w:val="18"/>
    <w:basedOn w:val="Binhthng"/>
    <w:rsid w:val="006A2644"/>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p">
    <w:name w:val="p"/>
    <w:basedOn w:val="Binhthng"/>
    <w:rsid w:val="006A264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15">
    <w:name w:val="15"/>
    <w:basedOn w:val="Phngmcinhcuaoanvn"/>
    <w:rsid w:val="006A2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937742">
      <w:bodyDiv w:val="1"/>
      <w:marLeft w:val="0"/>
      <w:marRight w:val="0"/>
      <w:marTop w:val="0"/>
      <w:marBottom w:val="0"/>
      <w:divBdr>
        <w:top w:val="none" w:sz="0" w:space="0" w:color="auto"/>
        <w:left w:val="none" w:sz="0" w:space="0" w:color="auto"/>
        <w:bottom w:val="none" w:sz="0" w:space="0" w:color="auto"/>
        <w:right w:val="none" w:sz="0" w:space="0" w:color="auto"/>
      </w:divBdr>
      <w:divsChild>
        <w:div w:id="762452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hyperlink" Target="https://vi.m.wikipedia.org/wiki/Khoan" TargetMode="External"/><Relationship Id="rId39" Type="http://schemas.openxmlformats.org/officeDocument/2006/relationships/hyperlink" Target="https://vi.m.wikipedia.org/w/index.php?title=Phun_nhi%E1%BB%87t&amp;action=edit&amp;redlink=1" TargetMode="External"/><Relationship Id="rId21" Type="http://schemas.openxmlformats.org/officeDocument/2006/relationships/image" Target="media/image17.jpeg"/><Relationship Id="rId34" Type="http://schemas.openxmlformats.org/officeDocument/2006/relationships/hyperlink" Target="https://vi.m.wikipedia.org/wiki/H%E1%BB%87_t%E1%BB%8Da_%C4%91%E1%BB%99_Descartes" TargetMode="External"/><Relationship Id="rId42" Type="http://schemas.openxmlformats.org/officeDocument/2006/relationships/hyperlink" Target="https://vi.m.wikipedia.org/wiki/Kh%E1%BB%91i_tr%C3%B2n_xoay" TargetMode="External"/><Relationship Id="rId47" Type="http://schemas.openxmlformats.org/officeDocument/2006/relationships/theme" Target="theme/theme1.xml"/><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12.jpeg"/><Relationship Id="rId29" Type="http://schemas.openxmlformats.org/officeDocument/2006/relationships/hyperlink" Target="https://vi.m.wikipedia.org/wiki/%C4%90%E1%BA%A5t_s%C3%A9t" TargetMode="Externa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hyperlink" Target="https://vi.m.wikipedia.org/w/index.php?title=C%E1%BA%AFt&amp;action=edit&amp;redlink=1" TargetMode="External"/><Relationship Id="rId32" Type="http://schemas.openxmlformats.org/officeDocument/2006/relationships/hyperlink" Target="https://vi.m.wikipedia.org/w/index.php?title=M%E1%BA%B7t_b%C3%ADch&amp;action=edit&amp;redlink=1" TargetMode="External"/><Relationship Id="rId37" Type="http://schemas.openxmlformats.org/officeDocument/2006/relationships/hyperlink" Target="https://vi.m.wikipedia.org/w/index.php?title=Gia_c%C3%B4ng_kim_lo%E1%BA%A1i&amp;action=edit&amp;redlink=1" TargetMode="External"/><Relationship Id="rId40" Type="http://schemas.openxmlformats.org/officeDocument/2006/relationships/hyperlink" Target="https://vi.m.wikipedia.org/wiki/H%C3%A0n_(c%C3%B4ng_ngh%E1%BB%87)" TargetMode="External"/><Relationship Id="rId45" Type="http://schemas.openxmlformats.org/officeDocument/2006/relationships/image" Target="media/image19.jpe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hyperlink" Target="https://vi.m.wikipedia.org/wiki/Chuy%E1%BB%83n_%C4%91%E1%BB%99ng_quay" TargetMode="External"/><Relationship Id="rId28" Type="http://schemas.openxmlformats.org/officeDocument/2006/relationships/hyperlink" Target="https://vi.m.wikipedia.org/w/index.php?title=%C4%90%E1%BB%91i_x%E1%BB%A9ng_quay&amp;action=edit&amp;redlink=1" TargetMode="External"/><Relationship Id="rId36" Type="http://schemas.openxmlformats.org/officeDocument/2006/relationships/hyperlink" Target="https://vi.m.wikipedia.org/w/index.php?title=Ch%E1%BA%BF_bi%E1%BA%BFn_g%E1%BB%97&amp;action=edit&amp;redlink=1" TargetMode="External"/><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hyperlink" Target="https://vi.m.wikipedia.org/wiki/M%E1%BA%B7t_tr%C3%B2n_xoay" TargetMode="External"/><Relationship Id="rId44" Type="http://schemas.openxmlformats.org/officeDocument/2006/relationships/hyperlink" Target="https://taimienphi.vn/download-lathe-simulator-lite-87639"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hyperlink" Target="https://vi.m.wikipedia.org/wiki/M%C3%A1y_c%C3%B4ng_c%E1%BB%A5" TargetMode="External"/><Relationship Id="rId27" Type="http://schemas.openxmlformats.org/officeDocument/2006/relationships/hyperlink" Target="https://vi.m.wikipedia.org/w/index.php?title=Bi%E1%BA%BFn_d%E1%BA%A1ng_(k%E1%BB%B9_thu%E1%BA%ADt)&amp;action=edit&amp;redlink=1" TargetMode="External"/><Relationship Id="rId30" Type="http://schemas.openxmlformats.org/officeDocument/2006/relationships/hyperlink" Target="https://vi.m.wikipedia.org/wiki/Kh%E1%BB%91i_tr%C3%B2n_xoay" TargetMode="External"/><Relationship Id="rId35" Type="http://schemas.openxmlformats.org/officeDocument/2006/relationships/hyperlink" Target="https://vi.m.wikipedia.org/w/index.php?title=M%C5%A9i_khoan&amp;action=edit&amp;redlink=1" TargetMode="External"/><Relationship Id="rId43" Type="http://schemas.openxmlformats.org/officeDocument/2006/relationships/image" Target="media/image18.jpeg"/><Relationship Id="rId8" Type="http://schemas.openxmlformats.org/officeDocument/2006/relationships/image" Target="media/image4.jpeg"/><Relationship Id="rId3" Type="http://schemas.openxmlformats.org/officeDocument/2006/relationships/settings" Target="setting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hyperlink" Target="https://vi.m.wikipedia.org/wiki/Gi%E1%BA%A5y_nh%C3%A1m" TargetMode="External"/><Relationship Id="rId33" Type="http://schemas.openxmlformats.org/officeDocument/2006/relationships/hyperlink" Target="https://vi.m.wikipedia.org/w/index.php?title=Dao_ti%E1%BB%87n&amp;action=edit&amp;redlink=1" TargetMode="External"/><Relationship Id="rId38" Type="http://schemas.openxmlformats.org/officeDocument/2006/relationships/hyperlink" Target="https://vi.m.wikipedia.org/w/index.php?title=K%C3%A9o_s%E1%BB%A3i_kim_lo%E1%BA%A1i&amp;action=edit&amp;redlink=1" TargetMode="External"/><Relationship Id="rId46" Type="http://schemas.openxmlformats.org/officeDocument/2006/relationships/fontTable" Target="fontTable.xml"/><Relationship Id="rId20" Type="http://schemas.openxmlformats.org/officeDocument/2006/relationships/image" Target="media/image16.jpeg"/><Relationship Id="rId41" Type="http://schemas.openxmlformats.org/officeDocument/2006/relationships/hyperlink" Target="https://vi.m.wikipedia.org/wiki/%C4%90%E1%BB%93_g%E1%BB%91m"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0607-0638-40DF-AB65-F8126413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3831</Words>
  <Characters>21839</Characters>
  <Application>Microsoft Office Word</Application>
  <DocSecurity>0</DocSecurity>
  <Lines>181</Lines>
  <Paragraphs>51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2022-04-10T07:52:00Z</dcterms:created>
  <dcterms:modified xsi:type="dcterms:W3CDTF">2022-04-10T08:38:00Z</dcterms:modified>
</cp:coreProperties>
</file>